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19" w:rsidRDefault="00050219" w:rsidP="00050219">
      <w:pPr>
        <w:jc w:val="center"/>
      </w:pP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B42FA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BB42FA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DF7F3F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3E4FC5">
        <w:rPr>
          <w:rFonts w:ascii="Times New Roman" w:hAnsi="Times New Roman" w:cs="Times New Roman"/>
          <w:sz w:val="28"/>
          <w:szCs w:val="28"/>
        </w:rPr>
        <w:t xml:space="preserve"> Новогремяченского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A5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  <w:r w:rsidR="00DF7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43" w:rsidRDefault="00DF7F3F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 2024 год</w:t>
      </w:r>
    </w:p>
    <w:p w:rsidR="006B7443" w:rsidRPr="00BB42FA" w:rsidRDefault="006B7443" w:rsidP="006B744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330"/>
        <w:gridCol w:w="1559"/>
      </w:tblGrid>
      <w:tr w:rsidR="006B7443" w:rsidRPr="006B7443" w:rsidTr="006B7443">
        <w:tc>
          <w:tcPr>
            <w:tcW w:w="8330" w:type="dxa"/>
          </w:tcPr>
          <w:p w:rsidR="006B7443" w:rsidRPr="006B7443" w:rsidRDefault="006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3E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 </w:t>
            </w:r>
            <w:r w:rsidR="003E4FC5" w:rsidRPr="003E4FC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Новогремяченского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поселения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Хохольского муниципального района,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3E4FC5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3C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Совета народных депутатов </w:t>
            </w:r>
            <w:r w:rsidR="003E4FC5" w:rsidRPr="003E4FC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Новогремяченского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района, в случаях, предусмотренных частью 1 статьи 3 Федерального закона от 3 декабря 2012 года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  <w:tc>
          <w:tcPr>
            <w:tcW w:w="1559" w:type="dxa"/>
          </w:tcPr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3E4FC5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сообщений об отсутствии сделок, предусмотренных частью 1 статьи 3 Федерального закона от 3 декабря 2012 года N 230-ФЗ "О </w:t>
            </w:r>
            <w:proofErr w:type="gramStart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контроле за</w:t>
            </w:r>
            <w:proofErr w:type="gramEnd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</w:t>
            </w:r>
            <w:r w:rsidR="003E4FC5" w:rsidRPr="003E4FC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Новогремяченского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3E4FC5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лиц, замещающих муниципальные должности депутата Совета народных депутатов </w:t>
            </w:r>
            <w:r w:rsidR="003E4FC5" w:rsidRPr="003E4FC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Новогремяченского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3E4FC5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66DA5" w:rsidRDefault="00366DA5"/>
    <w:sectPr w:rsidR="00366DA5" w:rsidSect="0036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219"/>
    <w:rsid w:val="00050219"/>
    <w:rsid w:val="00116E00"/>
    <w:rsid w:val="00192A5F"/>
    <w:rsid w:val="003429A9"/>
    <w:rsid w:val="00366DA5"/>
    <w:rsid w:val="003C4B4D"/>
    <w:rsid w:val="003E4FC5"/>
    <w:rsid w:val="005F0F05"/>
    <w:rsid w:val="006B7443"/>
    <w:rsid w:val="00956EC2"/>
    <w:rsid w:val="00B7355A"/>
    <w:rsid w:val="00C871D1"/>
    <w:rsid w:val="00D77131"/>
    <w:rsid w:val="00DF7F3F"/>
    <w:rsid w:val="00F11D9B"/>
    <w:rsid w:val="00F7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2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B74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710F8-CF42-417A-9B78-F0A9E8AE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chichirinase.hohol</dc:creator>
  <cp:lastModifiedBy>Татьяна</cp:lastModifiedBy>
  <cp:revision>7</cp:revision>
  <dcterms:created xsi:type="dcterms:W3CDTF">2024-05-07T06:55:00Z</dcterms:created>
  <dcterms:modified xsi:type="dcterms:W3CDTF">2025-05-06T05:13:00Z</dcterms:modified>
</cp:coreProperties>
</file>