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4C" w:rsidRDefault="002E6C4C" w:rsidP="00325453">
      <w:pPr>
        <w:pStyle w:val="a3"/>
        <w:jc w:val="left"/>
      </w:pPr>
    </w:p>
    <w:p w:rsidR="00086374" w:rsidRDefault="00086374" w:rsidP="00764333">
      <w:pPr>
        <w:pStyle w:val="a3"/>
        <w:jc w:val="left"/>
      </w:pPr>
    </w:p>
    <w:p w:rsidR="00086374" w:rsidRPr="005E5327" w:rsidRDefault="00086374" w:rsidP="00341129">
      <w:pPr>
        <w:pStyle w:val="a3"/>
        <w:rPr>
          <w:sz w:val="24"/>
          <w:szCs w:val="24"/>
        </w:rPr>
      </w:pPr>
      <w:r w:rsidRPr="005E5327">
        <w:rPr>
          <w:sz w:val="24"/>
          <w:szCs w:val="24"/>
        </w:rPr>
        <w:t>СОВЕТ НАРОДНЫХ ДЕПУТАТОВ</w:t>
      </w:r>
    </w:p>
    <w:p w:rsidR="00764333" w:rsidRPr="005E5327" w:rsidRDefault="00764333" w:rsidP="00341129">
      <w:pPr>
        <w:pStyle w:val="a3"/>
        <w:rPr>
          <w:sz w:val="24"/>
          <w:szCs w:val="24"/>
        </w:rPr>
      </w:pPr>
      <w:r w:rsidRPr="005E5327">
        <w:rPr>
          <w:sz w:val="24"/>
          <w:szCs w:val="24"/>
        </w:rPr>
        <w:t>НОВОГРЕМЯЧЕНСКОГО СЕЛЬСКОГО ПОСЕЛЕНИЯ</w:t>
      </w:r>
    </w:p>
    <w:p w:rsidR="00086374" w:rsidRPr="005E5327" w:rsidRDefault="00086374" w:rsidP="00341129">
      <w:pPr>
        <w:jc w:val="center"/>
        <w:rPr>
          <w:b/>
          <w:bCs/>
          <w:sz w:val="24"/>
          <w:szCs w:val="24"/>
        </w:rPr>
      </w:pPr>
      <w:r w:rsidRPr="005E5327">
        <w:rPr>
          <w:b/>
          <w:bCs/>
          <w:sz w:val="24"/>
          <w:szCs w:val="24"/>
        </w:rPr>
        <w:t>ХОХОЛЬСКОГО МУНИЦИПАЛЬНОГО РАЙОНА</w:t>
      </w:r>
    </w:p>
    <w:p w:rsidR="00086374" w:rsidRPr="005E5327" w:rsidRDefault="00086374" w:rsidP="00341129">
      <w:pPr>
        <w:jc w:val="center"/>
        <w:rPr>
          <w:b/>
          <w:bCs/>
          <w:sz w:val="24"/>
          <w:szCs w:val="24"/>
        </w:rPr>
      </w:pPr>
      <w:r w:rsidRPr="005E5327">
        <w:rPr>
          <w:b/>
          <w:bCs/>
          <w:sz w:val="24"/>
          <w:szCs w:val="24"/>
        </w:rPr>
        <w:t xml:space="preserve"> ВОРОНЕЖСКОЙ ОБЛАСТИ</w:t>
      </w:r>
    </w:p>
    <w:p w:rsidR="00086374" w:rsidRPr="005E5327" w:rsidRDefault="00086374" w:rsidP="00341129">
      <w:pPr>
        <w:jc w:val="center"/>
        <w:rPr>
          <w:b/>
          <w:bCs/>
          <w:sz w:val="24"/>
          <w:szCs w:val="24"/>
        </w:rPr>
      </w:pPr>
    </w:p>
    <w:p w:rsidR="00E00DB5" w:rsidRPr="005E5327" w:rsidRDefault="00086374" w:rsidP="00341129">
      <w:pPr>
        <w:jc w:val="center"/>
        <w:rPr>
          <w:b/>
          <w:bCs/>
          <w:spacing w:val="40"/>
          <w:sz w:val="24"/>
          <w:szCs w:val="24"/>
        </w:rPr>
      </w:pPr>
      <w:r w:rsidRPr="005E5327">
        <w:rPr>
          <w:b/>
          <w:bCs/>
          <w:spacing w:val="40"/>
          <w:sz w:val="24"/>
          <w:szCs w:val="24"/>
        </w:rPr>
        <w:t xml:space="preserve">РЕШЕНИЕ </w:t>
      </w:r>
    </w:p>
    <w:p w:rsidR="00EA0FA3" w:rsidRPr="005E5327" w:rsidRDefault="00EA0FA3" w:rsidP="00341129">
      <w:pPr>
        <w:pStyle w:val="1"/>
        <w:ind w:hanging="2835"/>
        <w:jc w:val="left"/>
        <w:rPr>
          <w:rFonts w:ascii="Times New Roman" w:hAnsi="Times New Roman" w:cs="Times New Roman"/>
          <w:sz w:val="24"/>
          <w:szCs w:val="24"/>
          <w:u w:val="single"/>
        </w:rPr>
      </w:pPr>
    </w:p>
    <w:p w:rsidR="00086374" w:rsidRPr="005E5327" w:rsidRDefault="00E00DB5" w:rsidP="00341129">
      <w:pPr>
        <w:pStyle w:val="1"/>
        <w:ind w:hanging="2835"/>
        <w:jc w:val="left"/>
        <w:rPr>
          <w:rFonts w:ascii="Times New Roman" w:hAnsi="Times New Roman" w:cs="Times New Roman"/>
          <w:sz w:val="24"/>
          <w:szCs w:val="24"/>
          <w:u w:val="single"/>
        </w:rPr>
      </w:pPr>
      <w:r w:rsidRPr="005E5327">
        <w:rPr>
          <w:rFonts w:ascii="Times New Roman" w:hAnsi="Times New Roman" w:cs="Times New Roman"/>
          <w:sz w:val="24"/>
          <w:szCs w:val="24"/>
          <w:u w:val="single"/>
        </w:rPr>
        <w:t>о</w:t>
      </w:r>
      <w:r w:rsidR="00086374" w:rsidRPr="005E5327">
        <w:rPr>
          <w:rFonts w:ascii="Times New Roman" w:hAnsi="Times New Roman" w:cs="Times New Roman"/>
          <w:sz w:val="24"/>
          <w:szCs w:val="24"/>
          <w:u w:val="single"/>
        </w:rPr>
        <w:t>т</w:t>
      </w:r>
      <w:r w:rsidRPr="005E5327">
        <w:rPr>
          <w:rFonts w:ascii="Times New Roman" w:hAnsi="Times New Roman" w:cs="Times New Roman"/>
          <w:sz w:val="24"/>
          <w:szCs w:val="24"/>
          <w:u w:val="single"/>
        </w:rPr>
        <w:t xml:space="preserve"> </w:t>
      </w:r>
      <w:r w:rsidR="005E5327" w:rsidRPr="005E5327">
        <w:rPr>
          <w:rFonts w:ascii="Times New Roman" w:hAnsi="Times New Roman" w:cs="Times New Roman"/>
          <w:sz w:val="24"/>
          <w:szCs w:val="24"/>
          <w:u w:val="single"/>
        </w:rPr>
        <w:t>31.05</w:t>
      </w:r>
      <w:r w:rsidR="00764333" w:rsidRPr="005E5327">
        <w:rPr>
          <w:rFonts w:ascii="Times New Roman" w:hAnsi="Times New Roman" w:cs="Times New Roman"/>
          <w:sz w:val="24"/>
          <w:szCs w:val="24"/>
          <w:u w:val="single"/>
        </w:rPr>
        <w:t xml:space="preserve">. </w:t>
      </w:r>
      <w:r w:rsidRPr="005E5327">
        <w:rPr>
          <w:rFonts w:ascii="Times New Roman" w:hAnsi="Times New Roman" w:cs="Times New Roman"/>
          <w:sz w:val="24"/>
          <w:szCs w:val="24"/>
          <w:u w:val="single"/>
        </w:rPr>
        <w:t>20</w:t>
      </w:r>
      <w:r w:rsidR="001E05B2" w:rsidRPr="005E5327">
        <w:rPr>
          <w:rFonts w:ascii="Times New Roman" w:hAnsi="Times New Roman" w:cs="Times New Roman"/>
          <w:sz w:val="24"/>
          <w:szCs w:val="24"/>
          <w:u w:val="single"/>
        </w:rPr>
        <w:t>2</w:t>
      </w:r>
      <w:r w:rsidR="00B265BC" w:rsidRPr="005E5327">
        <w:rPr>
          <w:rFonts w:ascii="Times New Roman" w:hAnsi="Times New Roman" w:cs="Times New Roman"/>
          <w:sz w:val="24"/>
          <w:szCs w:val="24"/>
          <w:u w:val="single"/>
        </w:rPr>
        <w:t>3</w:t>
      </w:r>
      <w:r w:rsidRPr="005E5327">
        <w:rPr>
          <w:rFonts w:ascii="Times New Roman" w:hAnsi="Times New Roman" w:cs="Times New Roman"/>
          <w:sz w:val="24"/>
          <w:szCs w:val="24"/>
          <w:u w:val="single"/>
        </w:rPr>
        <w:t xml:space="preserve"> </w:t>
      </w:r>
      <w:r w:rsidR="00086374" w:rsidRPr="005E5327">
        <w:rPr>
          <w:rFonts w:ascii="Times New Roman" w:hAnsi="Times New Roman" w:cs="Times New Roman"/>
          <w:sz w:val="24"/>
          <w:szCs w:val="24"/>
          <w:u w:val="single"/>
        </w:rPr>
        <w:t xml:space="preserve">года № </w:t>
      </w:r>
      <w:r w:rsidR="00764333" w:rsidRPr="005E5327">
        <w:rPr>
          <w:rFonts w:ascii="Times New Roman" w:hAnsi="Times New Roman" w:cs="Times New Roman"/>
          <w:sz w:val="24"/>
          <w:szCs w:val="24"/>
          <w:u w:val="single"/>
        </w:rPr>
        <w:t xml:space="preserve"> 1</w:t>
      </w:r>
      <w:r w:rsidR="000B195F" w:rsidRPr="005E5327">
        <w:rPr>
          <w:rFonts w:ascii="Times New Roman" w:hAnsi="Times New Roman" w:cs="Times New Roman"/>
          <w:sz w:val="24"/>
          <w:szCs w:val="24"/>
          <w:u w:val="single"/>
        </w:rPr>
        <w:t>7</w:t>
      </w:r>
    </w:p>
    <w:p w:rsidR="00086374" w:rsidRPr="005E5327" w:rsidRDefault="00764333" w:rsidP="00341129">
      <w:pPr>
        <w:rPr>
          <w:sz w:val="24"/>
          <w:szCs w:val="24"/>
        </w:rPr>
      </w:pPr>
      <w:r w:rsidRPr="005E5327">
        <w:rPr>
          <w:sz w:val="24"/>
          <w:szCs w:val="24"/>
        </w:rPr>
        <w:t>с.</w:t>
      </w:r>
      <w:r w:rsidR="000B195F" w:rsidRPr="005E5327">
        <w:rPr>
          <w:sz w:val="24"/>
          <w:szCs w:val="24"/>
        </w:rPr>
        <w:t xml:space="preserve"> </w:t>
      </w:r>
      <w:r w:rsidRPr="005E5327">
        <w:rPr>
          <w:sz w:val="24"/>
          <w:szCs w:val="24"/>
        </w:rPr>
        <w:t>Новогремяченское</w:t>
      </w:r>
      <w:r w:rsidR="00086374" w:rsidRPr="005E5327">
        <w:rPr>
          <w:sz w:val="24"/>
          <w:szCs w:val="24"/>
        </w:rPr>
        <w:t xml:space="preserve"> </w:t>
      </w:r>
    </w:p>
    <w:p w:rsidR="00086374" w:rsidRPr="005E5327" w:rsidRDefault="00086374" w:rsidP="00341129">
      <w:pPr>
        <w:rPr>
          <w:sz w:val="24"/>
          <w:szCs w:val="24"/>
        </w:rPr>
      </w:pPr>
    </w:p>
    <w:p w:rsidR="000B7AC8" w:rsidRPr="005E5327" w:rsidRDefault="000B7AC8" w:rsidP="000B7AC8">
      <w:pPr>
        <w:ind w:right="4821"/>
        <w:jc w:val="both"/>
        <w:rPr>
          <w:rFonts w:eastAsia="Calibri"/>
          <w:b/>
          <w:sz w:val="24"/>
          <w:szCs w:val="24"/>
        </w:rPr>
      </w:pPr>
      <w:r w:rsidRPr="005E5327">
        <w:rPr>
          <w:rFonts w:eastAsia="Calibri"/>
          <w:b/>
          <w:sz w:val="24"/>
          <w:szCs w:val="24"/>
        </w:rPr>
        <w:t>Об утверждении Положения об организации деятельности органов</w:t>
      </w:r>
    </w:p>
    <w:p w:rsidR="00EE4EDF" w:rsidRPr="00325453" w:rsidRDefault="000B7AC8" w:rsidP="000B7AC8">
      <w:pPr>
        <w:ind w:right="4821"/>
        <w:jc w:val="both"/>
        <w:rPr>
          <w:rFonts w:eastAsia="Calibri"/>
          <w:b/>
          <w:sz w:val="24"/>
          <w:szCs w:val="24"/>
        </w:rPr>
      </w:pPr>
      <w:r w:rsidRPr="005E5327">
        <w:rPr>
          <w:rFonts w:eastAsia="Calibri"/>
          <w:b/>
          <w:sz w:val="24"/>
          <w:szCs w:val="24"/>
        </w:rPr>
        <w:t xml:space="preserve">местного самоуправления </w:t>
      </w:r>
      <w:proofErr w:type="spellStart"/>
      <w:r w:rsidR="00325453">
        <w:rPr>
          <w:rFonts w:eastAsia="Calibri"/>
          <w:b/>
          <w:sz w:val="24"/>
          <w:szCs w:val="24"/>
        </w:rPr>
        <w:t>Новогремяченского</w:t>
      </w:r>
      <w:proofErr w:type="spellEnd"/>
      <w:r w:rsidR="00325453">
        <w:rPr>
          <w:rFonts w:eastAsia="Calibri"/>
          <w:b/>
          <w:sz w:val="24"/>
          <w:szCs w:val="24"/>
        </w:rPr>
        <w:t xml:space="preserve"> сельского поселения Хохольского муниципального района Воронежской области</w:t>
      </w:r>
      <w:r w:rsidRPr="005E5327">
        <w:rPr>
          <w:rFonts w:eastAsia="Calibri"/>
          <w:b/>
          <w:sz w:val="24"/>
          <w:szCs w:val="24"/>
        </w:rPr>
        <w:t xml:space="preserve"> по выявлению бесхозяйного недвижимого имущества и принятию его в</w:t>
      </w:r>
      <w:r w:rsidR="00325453">
        <w:rPr>
          <w:rFonts w:eastAsia="Calibri"/>
          <w:b/>
          <w:sz w:val="24"/>
          <w:szCs w:val="24"/>
        </w:rPr>
        <w:t xml:space="preserve"> </w:t>
      </w:r>
      <w:r w:rsidRPr="005E5327">
        <w:rPr>
          <w:rFonts w:eastAsia="Calibri"/>
          <w:b/>
          <w:sz w:val="24"/>
          <w:szCs w:val="24"/>
        </w:rPr>
        <w:t>муниципальную собственность</w:t>
      </w:r>
    </w:p>
    <w:p w:rsidR="00D074EB" w:rsidRPr="005E5327" w:rsidRDefault="00D074EB" w:rsidP="00EE4EDF">
      <w:pPr>
        <w:ind w:right="4821"/>
        <w:jc w:val="both"/>
        <w:rPr>
          <w:sz w:val="24"/>
          <w:szCs w:val="24"/>
        </w:rPr>
      </w:pPr>
    </w:p>
    <w:p w:rsidR="00234CF1" w:rsidRPr="005E5327" w:rsidRDefault="000B7AC8" w:rsidP="00234CF1">
      <w:pPr>
        <w:pStyle w:val="ConsPlusNormal"/>
        <w:ind w:firstLine="709"/>
        <w:jc w:val="both"/>
        <w:rPr>
          <w:rFonts w:ascii="Times New Roman" w:hAnsi="Times New Roman" w:cs="Times New Roman"/>
          <w:sz w:val="24"/>
          <w:szCs w:val="24"/>
        </w:rPr>
      </w:pPr>
      <w:proofErr w:type="gramStart"/>
      <w:r w:rsidRPr="005E5327">
        <w:rPr>
          <w:rFonts w:ascii="Times New Roman" w:hAnsi="Times New Roman" w:cs="Times New Roman"/>
          <w:sz w:val="24"/>
          <w:szCs w:val="24"/>
        </w:rPr>
        <w:t>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w:t>
      </w:r>
      <w:proofErr w:type="gramEnd"/>
      <w:r w:rsidRPr="005E5327">
        <w:rPr>
          <w:rFonts w:ascii="Times New Roman" w:hAnsi="Times New Roman" w:cs="Times New Roman"/>
          <w:sz w:val="24"/>
          <w:szCs w:val="24"/>
        </w:rPr>
        <w:t>),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w:t>
      </w:r>
      <w:r w:rsidRPr="005E5327">
        <w:rPr>
          <w:sz w:val="24"/>
          <w:szCs w:val="24"/>
        </w:rPr>
        <w:t xml:space="preserve"> </w:t>
      </w:r>
      <w:proofErr w:type="spellStart"/>
      <w:r w:rsidRPr="005E5327">
        <w:rPr>
          <w:rFonts w:ascii="Times New Roman" w:hAnsi="Times New Roman" w:cs="Times New Roman"/>
          <w:sz w:val="24"/>
          <w:szCs w:val="24"/>
        </w:rPr>
        <w:t>Новогремяченского</w:t>
      </w:r>
      <w:proofErr w:type="spellEnd"/>
      <w:r w:rsidRPr="005E5327">
        <w:rPr>
          <w:rFonts w:ascii="Times New Roman" w:hAnsi="Times New Roman" w:cs="Times New Roman"/>
          <w:sz w:val="24"/>
          <w:szCs w:val="24"/>
        </w:rPr>
        <w:t xml:space="preserve"> сельского поселения,  </w:t>
      </w:r>
      <w:r w:rsidR="00234CF1" w:rsidRPr="005E5327">
        <w:rPr>
          <w:rFonts w:ascii="Times New Roman" w:hAnsi="Times New Roman" w:cs="Times New Roman"/>
          <w:sz w:val="24"/>
          <w:szCs w:val="24"/>
        </w:rPr>
        <w:t xml:space="preserve">Совет народных депутатов </w:t>
      </w:r>
      <w:proofErr w:type="spellStart"/>
      <w:r w:rsidR="00764333" w:rsidRPr="005E5327">
        <w:rPr>
          <w:rFonts w:ascii="Times New Roman" w:hAnsi="Times New Roman" w:cs="Times New Roman"/>
          <w:sz w:val="24"/>
          <w:szCs w:val="24"/>
        </w:rPr>
        <w:t>Новогремяченского</w:t>
      </w:r>
      <w:proofErr w:type="spellEnd"/>
      <w:r w:rsidR="00764333" w:rsidRPr="005E5327">
        <w:rPr>
          <w:rFonts w:ascii="Times New Roman" w:hAnsi="Times New Roman" w:cs="Times New Roman"/>
          <w:sz w:val="24"/>
          <w:szCs w:val="24"/>
        </w:rPr>
        <w:t xml:space="preserve"> сельского поселения </w:t>
      </w:r>
      <w:r w:rsidR="00234CF1" w:rsidRPr="005E5327">
        <w:rPr>
          <w:rFonts w:ascii="Times New Roman" w:hAnsi="Times New Roman" w:cs="Times New Roman"/>
          <w:sz w:val="24"/>
          <w:szCs w:val="24"/>
        </w:rPr>
        <w:t xml:space="preserve">Хохольского муниципального района Воронежской области </w:t>
      </w:r>
      <w:r w:rsidR="00234CF1" w:rsidRPr="005E5327">
        <w:rPr>
          <w:rFonts w:ascii="Times New Roman" w:hAnsi="Times New Roman" w:cs="Times New Roman"/>
          <w:b/>
          <w:spacing w:val="40"/>
          <w:sz w:val="24"/>
          <w:szCs w:val="24"/>
        </w:rPr>
        <w:t>решил:</w:t>
      </w:r>
    </w:p>
    <w:p w:rsidR="000B7AC8" w:rsidRPr="005E5327" w:rsidRDefault="000B7AC8" w:rsidP="000B7AC8">
      <w:pPr>
        <w:autoSpaceDE w:val="0"/>
        <w:autoSpaceDN w:val="0"/>
        <w:adjustRightInd w:val="0"/>
        <w:ind w:firstLine="709"/>
        <w:jc w:val="both"/>
        <w:rPr>
          <w:rFonts w:eastAsia="Calibri"/>
          <w:sz w:val="24"/>
          <w:szCs w:val="24"/>
        </w:rPr>
      </w:pPr>
      <w:r w:rsidRPr="005E5327">
        <w:rPr>
          <w:rFonts w:eastAsia="Calibri"/>
          <w:sz w:val="24"/>
          <w:szCs w:val="24"/>
        </w:rPr>
        <w:t>1.</w:t>
      </w:r>
      <w:r w:rsidRPr="005E5327">
        <w:rPr>
          <w:rFonts w:eastAsia="Calibri"/>
          <w:sz w:val="24"/>
          <w:szCs w:val="24"/>
        </w:rPr>
        <w:tab/>
        <w:t>Утвердить прилагаемое Положение об организации деятельности органов местного самоуправления муниципального образования Новогремяченское сельское поселени</w:t>
      </w:r>
      <w:r w:rsidR="00DA43B3" w:rsidRPr="005E5327">
        <w:rPr>
          <w:rFonts w:eastAsia="Calibri"/>
          <w:sz w:val="24"/>
          <w:szCs w:val="24"/>
        </w:rPr>
        <w:t>е</w:t>
      </w:r>
      <w:r w:rsidRPr="005E5327">
        <w:rPr>
          <w:rFonts w:eastAsia="Calibri"/>
          <w:sz w:val="24"/>
          <w:szCs w:val="24"/>
        </w:rPr>
        <w:t xml:space="preserve"> </w:t>
      </w:r>
      <w:r w:rsidR="00DA43B3" w:rsidRPr="005E5327">
        <w:rPr>
          <w:rFonts w:eastAsia="Calibri"/>
          <w:sz w:val="24"/>
          <w:szCs w:val="24"/>
        </w:rPr>
        <w:t xml:space="preserve">Хохольского муниципального района Воронежской области </w:t>
      </w:r>
      <w:r w:rsidRPr="005E5327">
        <w:rPr>
          <w:rFonts w:eastAsia="Calibri"/>
          <w:sz w:val="24"/>
          <w:szCs w:val="24"/>
        </w:rPr>
        <w:t>по выявлению бесхозяйного недвижимого имущества и принятию его в муниципальную собственность.</w:t>
      </w:r>
    </w:p>
    <w:p w:rsidR="000B7AC8" w:rsidRPr="005E5327" w:rsidRDefault="000B7AC8" w:rsidP="000B7AC8">
      <w:pPr>
        <w:autoSpaceDE w:val="0"/>
        <w:autoSpaceDN w:val="0"/>
        <w:adjustRightInd w:val="0"/>
        <w:ind w:firstLine="709"/>
        <w:jc w:val="both"/>
        <w:rPr>
          <w:rFonts w:eastAsia="Calibri"/>
          <w:sz w:val="24"/>
          <w:szCs w:val="24"/>
        </w:rPr>
      </w:pPr>
      <w:r w:rsidRPr="005E5327">
        <w:rPr>
          <w:rFonts w:eastAsia="Calibri"/>
          <w:sz w:val="24"/>
          <w:szCs w:val="24"/>
        </w:rPr>
        <w:t>2.</w:t>
      </w:r>
      <w:r w:rsidRPr="005E5327">
        <w:rPr>
          <w:rFonts w:eastAsia="Calibri"/>
          <w:sz w:val="24"/>
          <w:szCs w:val="24"/>
        </w:rPr>
        <w:tab/>
        <w:t xml:space="preserve">Опубликовать (обнародовать) настоящее решение в официальных средствах массовой информации </w:t>
      </w:r>
      <w:proofErr w:type="spellStart"/>
      <w:r w:rsidRPr="005E5327">
        <w:rPr>
          <w:rFonts w:eastAsia="Calibri"/>
          <w:sz w:val="24"/>
          <w:szCs w:val="24"/>
        </w:rPr>
        <w:t>Новогремяченского</w:t>
      </w:r>
      <w:proofErr w:type="spellEnd"/>
      <w:r w:rsidRPr="005E5327">
        <w:rPr>
          <w:rFonts w:eastAsia="Calibri"/>
          <w:sz w:val="24"/>
          <w:szCs w:val="24"/>
        </w:rPr>
        <w:t xml:space="preserve"> сельского поселения и в информационно-телекоммуникационной сети Интернет на официальном сайте </w:t>
      </w:r>
      <w:proofErr w:type="spellStart"/>
      <w:r w:rsidRPr="005E5327">
        <w:rPr>
          <w:rFonts w:eastAsia="Calibri"/>
          <w:sz w:val="24"/>
          <w:szCs w:val="24"/>
        </w:rPr>
        <w:t>Новогремяченского</w:t>
      </w:r>
      <w:proofErr w:type="spellEnd"/>
      <w:r w:rsidRPr="005E5327">
        <w:rPr>
          <w:rFonts w:eastAsia="Calibri"/>
          <w:sz w:val="24"/>
          <w:szCs w:val="24"/>
        </w:rPr>
        <w:t xml:space="preserve"> сельского поселения.</w:t>
      </w:r>
    </w:p>
    <w:p w:rsidR="000B7AC8" w:rsidRPr="005E5327" w:rsidRDefault="00234CF1" w:rsidP="000B7AC8">
      <w:pPr>
        <w:autoSpaceDE w:val="0"/>
        <w:autoSpaceDN w:val="0"/>
        <w:adjustRightInd w:val="0"/>
        <w:ind w:firstLine="709"/>
        <w:jc w:val="both"/>
        <w:rPr>
          <w:sz w:val="24"/>
          <w:szCs w:val="24"/>
        </w:rPr>
      </w:pPr>
      <w:r w:rsidRPr="005E5327">
        <w:rPr>
          <w:sz w:val="24"/>
          <w:szCs w:val="24"/>
        </w:rPr>
        <w:t xml:space="preserve">3. </w:t>
      </w:r>
      <w:r w:rsidR="000B7AC8" w:rsidRPr="005E5327">
        <w:rPr>
          <w:sz w:val="24"/>
          <w:szCs w:val="24"/>
        </w:rPr>
        <w:tab/>
        <w:t>Настоящее решение вступает в силу со дня его официального опубликования (обнародования).</w:t>
      </w:r>
    </w:p>
    <w:p w:rsidR="00234CF1" w:rsidRPr="005E5327" w:rsidRDefault="000B7AC8" w:rsidP="000B7AC8">
      <w:pPr>
        <w:autoSpaceDE w:val="0"/>
        <w:autoSpaceDN w:val="0"/>
        <w:adjustRightInd w:val="0"/>
        <w:ind w:firstLine="709"/>
        <w:jc w:val="both"/>
        <w:rPr>
          <w:sz w:val="24"/>
          <w:szCs w:val="24"/>
        </w:rPr>
      </w:pPr>
      <w:r w:rsidRPr="005E5327">
        <w:rPr>
          <w:sz w:val="24"/>
          <w:szCs w:val="24"/>
        </w:rPr>
        <w:t>4.</w:t>
      </w:r>
      <w:r w:rsidRPr="005E5327">
        <w:rPr>
          <w:sz w:val="24"/>
          <w:szCs w:val="24"/>
        </w:rPr>
        <w:tab/>
      </w:r>
      <w:proofErr w:type="gramStart"/>
      <w:r w:rsidRPr="005E5327">
        <w:rPr>
          <w:sz w:val="24"/>
          <w:szCs w:val="24"/>
        </w:rPr>
        <w:t>Контроль за</w:t>
      </w:r>
      <w:proofErr w:type="gramEnd"/>
      <w:r w:rsidRPr="005E5327">
        <w:rPr>
          <w:sz w:val="24"/>
          <w:szCs w:val="24"/>
        </w:rPr>
        <w:t xml:space="preserve"> исполнением настоящего решения возложить на Главу </w:t>
      </w:r>
      <w:proofErr w:type="spellStart"/>
      <w:r w:rsidRPr="005E5327">
        <w:rPr>
          <w:sz w:val="24"/>
          <w:szCs w:val="24"/>
        </w:rPr>
        <w:t>Новогремяченского</w:t>
      </w:r>
      <w:proofErr w:type="spellEnd"/>
      <w:r w:rsidRPr="005E5327">
        <w:rPr>
          <w:sz w:val="24"/>
          <w:szCs w:val="24"/>
        </w:rPr>
        <w:t xml:space="preserve"> сельского поселения Хохольского</w:t>
      </w:r>
      <w:r w:rsidR="00DA43B3" w:rsidRPr="005E5327">
        <w:rPr>
          <w:sz w:val="24"/>
          <w:szCs w:val="24"/>
        </w:rPr>
        <w:t xml:space="preserve"> </w:t>
      </w:r>
      <w:r w:rsidRPr="005E5327">
        <w:rPr>
          <w:sz w:val="24"/>
          <w:szCs w:val="24"/>
        </w:rPr>
        <w:t>муниципального района.</w:t>
      </w:r>
    </w:p>
    <w:p w:rsidR="00234CF1" w:rsidRPr="005E5327" w:rsidRDefault="00234CF1" w:rsidP="00234CF1">
      <w:pPr>
        <w:autoSpaceDE w:val="0"/>
        <w:autoSpaceDN w:val="0"/>
        <w:adjustRightInd w:val="0"/>
        <w:ind w:firstLine="709"/>
        <w:jc w:val="both"/>
        <w:rPr>
          <w:sz w:val="24"/>
          <w:szCs w:val="24"/>
        </w:rPr>
      </w:pPr>
    </w:p>
    <w:tbl>
      <w:tblPr>
        <w:tblpPr w:leftFromText="180" w:rightFromText="180" w:vertAnchor="text" w:horzAnchor="page" w:tblpX="1" w:tblpY="43"/>
        <w:tblW w:w="14328" w:type="dxa"/>
        <w:tblLook w:val="04A0" w:firstRow="1" w:lastRow="0" w:firstColumn="1" w:lastColumn="0" w:noHBand="0" w:noVBand="1"/>
      </w:tblPr>
      <w:tblGrid>
        <w:gridCol w:w="9747"/>
        <w:gridCol w:w="4581"/>
      </w:tblGrid>
      <w:tr w:rsidR="005E5327" w:rsidRPr="005E5327" w:rsidTr="005E5327">
        <w:trPr>
          <w:trHeight w:val="199"/>
        </w:trPr>
        <w:tc>
          <w:tcPr>
            <w:tcW w:w="9747" w:type="dxa"/>
          </w:tcPr>
          <w:p w:rsidR="005E5327" w:rsidRPr="005E5327" w:rsidRDefault="00325453" w:rsidP="005E5327">
            <w:pPr>
              <w:rPr>
                <w:sz w:val="24"/>
                <w:szCs w:val="24"/>
              </w:rPr>
            </w:pPr>
            <w:r>
              <w:rPr>
                <w:sz w:val="24"/>
                <w:szCs w:val="24"/>
              </w:rPr>
              <w:t xml:space="preserve">                            </w:t>
            </w:r>
            <w:r w:rsidR="005E5327">
              <w:rPr>
                <w:sz w:val="24"/>
                <w:szCs w:val="24"/>
              </w:rPr>
              <w:t xml:space="preserve"> </w:t>
            </w:r>
            <w:r w:rsidR="005E5327" w:rsidRPr="005E5327">
              <w:rPr>
                <w:sz w:val="24"/>
                <w:szCs w:val="24"/>
              </w:rPr>
              <w:t xml:space="preserve">Глава </w:t>
            </w:r>
            <w:proofErr w:type="spellStart"/>
            <w:r>
              <w:rPr>
                <w:sz w:val="24"/>
                <w:szCs w:val="24"/>
              </w:rPr>
              <w:t>Новогремяченского</w:t>
            </w:r>
            <w:proofErr w:type="spellEnd"/>
          </w:p>
          <w:p w:rsidR="005E5327" w:rsidRPr="005E5327" w:rsidRDefault="005E5327" w:rsidP="005E5327">
            <w:pPr>
              <w:rPr>
                <w:sz w:val="24"/>
                <w:szCs w:val="24"/>
              </w:rPr>
            </w:pPr>
            <w:r>
              <w:rPr>
                <w:sz w:val="24"/>
                <w:szCs w:val="24"/>
              </w:rPr>
              <w:t xml:space="preserve">                            </w:t>
            </w:r>
            <w:r w:rsidRPr="005E5327">
              <w:rPr>
                <w:sz w:val="24"/>
                <w:szCs w:val="24"/>
              </w:rPr>
              <w:t xml:space="preserve"> сельского поселения </w:t>
            </w:r>
          </w:p>
          <w:p w:rsidR="005E5327" w:rsidRDefault="005E5327" w:rsidP="005E5327">
            <w:pPr>
              <w:rPr>
                <w:sz w:val="24"/>
                <w:szCs w:val="24"/>
              </w:rPr>
            </w:pPr>
            <w:r>
              <w:rPr>
                <w:sz w:val="24"/>
                <w:szCs w:val="24"/>
              </w:rPr>
              <w:t xml:space="preserve">                             </w:t>
            </w:r>
            <w:r w:rsidRPr="005E5327">
              <w:rPr>
                <w:sz w:val="24"/>
                <w:szCs w:val="24"/>
              </w:rPr>
              <w:t xml:space="preserve">Хохольского муниципального района                                  </w:t>
            </w:r>
            <w:r>
              <w:rPr>
                <w:sz w:val="24"/>
                <w:szCs w:val="24"/>
              </w:rPr>
              <w:t xml:space="preserve">    </w:t>
            </w:r>
            <w:proofErr w:type="spellStart"/>
            <w:r w:rsidRPr="005E5327">
              <w:rPr>
                <w:sz w:val="24"/>
                <w:szCs w:val="24"/>
              </w:rPr>
              <w:t>С.И.Самофалов</w:t>
            </w:r>
            <w:proofErr w:type="spellEnd"/>
          </w:p>
          <w:p w:rsidR="005E5327" w:rsidRPr="005E5327" w:rsidRDefault="005E5327" w:rsidP="005E5327">
            <w:pPr>
              <w:rPr>
                <w:sz w:val="24"/>
                <w:szCs w:val="24"/>
              </w:rPr>
            </w:pPr>
          </w:p>
          <w:p w:rsidR="005E5327" w:rsidRPr="005E5327" w:rsidRDefault="005E5327" w:rsidP="00325453">
            <w:pPr>
              <w:ind w:left="1701" w:hanging="1701"/>
              <w:rPr>
                <w:sz w:val="24"/>
                <w:szCs w:val="24"/>
              </w:rPr>
            </w:pPr>
            <w:r>
              <w:rPr>
                <w:sz w:val="24"/>
                <w:szCs w:val="24"/>
              </w:rPr>
              <w:t xml:space="preserve">                             </w:t>
            </w:r>
            <w:r w:rsidRPr="005E5327">
              <w:rPr>
                <w:sz w:val="24"/>
                <w:szCs w:val="24"/>
              </w:rPr>
              <w:t xml:space="preserve">Председатель Совета народных депутатов </w:t>
            </w:r>
          </w:p>
          <w:p w:rsidR="005E5327" w:rsidRPr="005E5327" w:rsidRDefault="005E5327" w:rsidP="005E5327">
            <w:pPr>
              <w:ind w:left="1701" w:hanging="1701"/>
              <w:rPr>
                <w:sz w:val="24"/>
                <w:szCs w:val="24"/>
              </w:rPr>
            </w:pPr>
            <w:r>
              <w:rPr>
                <w:sz w:val="24"/>
                <w:szCs w:val="24"/>
              </w:rPr>
              <w:t xml:space="preserve">                             </w:t>
            </w:r>
            <w:proofErr w:type="spellStart"/>
            <w:r w:rsidRPr="005E5327">
              <w:rPr>
                <w:sz w:val="24"/>
                <w:szCs w:val="24"/>
              </w:rPr>
              <w:t>Новогремяченского</w:t>
            </w:r>
            <w:proofErr w:type="spellEnd"/>
            <w:r w:rsidRPr="005E5327">
              <w:rPr>
                <w:sz w:val="24"/>
                <w:szCs w:val="24"/>
              </w:rPr>
              <w:t xml:space="preserve"> сельского поселения </w:t>
            </w:r>
          </w:p>
          <w:p w:rsidR="005E5327" w:rsidRPr="005E5327" w:rsidRDefault="005E5327" w:rsidP="005E5327">
            <w:pPr>
              <w:ind w:left="1701" w:hanging="1701"/>
              <w:rPr>
                <w:sz w:val="24"/>
                <w:szCs w:val="24"/>
              </w:rPr>
            </w:pPr>
            <w:r>
              <w:rPr>
                <w:sz w:val="24"/>
                <w:szCs w:val="24"/>
              </w:rPr>
              <w:t xml:space="preserve">                             </w:t>
            </w:r>
            <w:r w:rsidRPr="005E5327">
              <w:rPr>
                <w:sz w:val="24"/>
                <w:szCs w:val="24"/>
              </w:rPr>
              <w:t xml:space="preserve">Хохольского муниципального района                                    </w:t>
            </w:r>
            <w:r>
              <w:rPr>
                <w:sz w:val="24"/>
                <w:szCs w:val="24"/>
              </w:rPr>
              <w:t xml:space="preserve">  </w:t>
            </w:r>
            <w:proofErr w:type="spellStart"/>
            <w:r w:rsidRPr="005E5327">
              <w:rPr>
                <w:sz w:val="24"/>
                <w:szCs w:val="24"/>
              </w:rPr>
              <w:t>С.В.Федотов</w:t>
            </w:r>
            <w:proofErr w:type="spellEnd"/>
          </w:p>
          <w:p w:rsidR="005E5327" w:rsidRPr="005E5327" w:rsidRDefault="005E5327" w:rsidP="005E5327">
            <w:pPr>
              <w:jc w:val="center"/>
              <w:rPr>
                <w:sz w:val="24"/>
                <w:szCs w:val="24"/>
              </w:rPr>
            </w:pPr>
          </w:p>
          <w:p w:rsidR="005E5327" w:rsidRPr="005E5327" w:rsidRDefault="005E5327" w:rsidP="005E5327">
            <w:pPr>
              <w:rPr>
                <w:sz w:val="24"/>
                <w:szCs w:val="24"/>
              </w:rPr>
            </w:pPr>
          </w:p>
        </w:tc>
        <w:tc>
          <w:tcPr>
            <w:tcW w:w="4581" w:type="dxa"/>
          </w:tcPr>
          <w:p w:rsidR="005E5327" w:rsidRPr="005E5327" w:rsidRDefault="005E5327" w:rsidP="005E5327">
            <w:pPr>
              <w:rPr>
                <w:sz w:val="24"/>
                <w:szCs w:val="24"/>
              </w:rPr>
            </w:pPr>
          </w:p>
          <w:p w:rsidR="005E5327" w:rsidRPr="005E5327" w:rsidRDefault="005E5327" w:rsidP="005E5327">
            <w:pPr>
              <w:rPr>
                <w:sz w:val="24"/>
                <w:szCs w:val="24"/>
              </w:rPr>
            </w:pPr>
          </w:p>
        </w:tc>
      </w:tr>
    </w:tbl>
    <w:p w:rsidR="00764333" w:rsidRPr="005E5327" w:rsidRDefault="00764333" w:rsidP="009E4767">
      <w:pPr>
        <w:rPr>
          <w:sz w:val="24"/>
          <w:szCs w:val="24"/>
        </w:rPr>
      </w:pPr>
    </w:p>
    <w:p w:rsidR="00234CF1" w:rsidRPr="005E5327" w:rsidRDefault="00234CF1" w:rsidP="00234CF1">
      <w:pPr>
        <w:autoSpaceDE w:val="0"/>
        <w:autoSpaceDN w:val="0"/>
        <w:adjustRightInd w:val="0"/>
        <w:jc w:val="right"/>
        <w:outlineLvl w:val="0"/>
        <w:rPr>
          <w:sz w:val="24"/>
          <w:szCs w:val="24"/>
        </w:rPr>
      </w:pPr>
      <w:r w:rsidRPr="005E5327">
        <w:rPr>
          <w:sz w:val="24"/>
          <w:szCs w:val="24"/>
        </w:rPr>
        <w:t xml:space="preserve">Приложение </w:t>
      </w:r>
    </w:p>
    <w:p w:rsidR="00234CF1" w:rsidRDefault="00325453" w:rsidP="00325453">
      <w:pPr>
        <w:autoSpaceDE w:val="0"/>
        <w:autoSpaceDN w:val="0"/>
        <w:adjustRightInd w:val="0"/>
        <w:jc w:val="center"/>
        <w:rPr>
          <w:sz w:val="24"/>
          <w:szCs w:val="24"/>
        </w:rPr>
      </w:pPr>
      <w:r>
        <w:rPr>
          <w:sz w:val="24"/>
          <w:szCs w:val="24"/>
        </w:rPr>
        <w:t xml:space="preserve">                                                                                         </w:t>
      </w:r>
      <w:bookmarkStart w:id="0" w:name="_GoBack"/>
      <w:bookmarkEnd w:id="0"/>
      <w:r w:rsidR="00234CF1" w:rsidRPr="005E5327">
        <w:rPr>
          <w:sz w:val="24"/>
          <w:szCs w:val="24"/>
        </w:rPr>
        <w:t>к решению Совета народных депутатов</w:t>
      </w:r>
    </w:p>
    <w:p w:rsidR="00325453" w:rsidRPr="005E5327" w:rsidRDefault="00325453" w:rsidP="00234CF1">
      <w:pPr>
        <w:autoSpaceDE w:val="0"/>
        <w:autoSpaceDN w:val="0"/>
        <w:adjustRightInd w:val="0"/>
        <w:jc w:val="right"/>
        <w:rPr>
          <w:sz w:val="24"/>
          <w:szCs w:val="24"/>
        </w:rPr>
      </w:pPr>
      <w:proofErr w:type="spellStart"/>
      <w:r w:rsidRPr="00325453">
        <w:rPr>
          <w:sz w:val="24"/>
          <w:szCs w:val="24"/>
        </w:rPr>
        <w:t>Новогремяченского</w:t>
      </w:r>
      <w:proofErr w:type="spellEnd"/>
      <w:r w:rsidRPr="00325453">
        <w:rPr>
          <w:sz w:val="24"/>
          <w:szCs w:val="24"/>
        </w:rPr>
        <w:t xml:space="preserve"> сельского поселения</w:t>
      </w:r>
    </w:p>
    <w:p w:rsidR="00234CF1" w:rsidRPr="005E5327" w:rsidRDefault="00325453" w:rsidP="00325453">
      <w:pPr>
        <w:autoSpaceDE w:val="0"/>
        <w:autoSpaceDN w:val="0"/>
        <w:adjustRightInd w:val="0"/>
        <w:jc w:val="center"/>
        <w:rPr>
          <w:sz w:val="24"/>
          <w:szCs w:val="24"/>
        </w:rPr>
      </w:pPr>
      <w:r>
        <w:rPr>
          <w:sz w:val="24"/>
          <w:szCs w:val="24"/>
        </w:rPr>
        <w:t xml:space="preserve">                                                                                      </w:t>
      </w:r>
      <w:r w:rsidR="00234CF1" w:rsidRPr="005E5327">
        <w:rPr>
          <w:sz w:val="24"/>
          <w:szCs w:val="24"/>
        </w:rPr>
        <w:t>Хохольского муниципального района</w:t>
      </w:r>
    </w:p>
    <w:p w:rsidR="00234CF1" w:rsidRPr="005E5327" w:rsidRDefault="00234CF1" w:rsidP="00234CF1">
      <w:pPr>
        <w:pStyle w:val="ConsPlusNormal"/>
        <w:jc w:val="both"/>
        <w:rPr>
          <w:rFonts w:ascii="Times New Roman" w:hAnsi="Times New Roman"/>
          <w:sz w:val="24"/>
          <w:szCs w:val="24"/>
        </w:rPr>
      </w:pPr>
      <w:r w:rsidRPr="005E5327">
        <w:rPr>
          <w:rFonts w:ascii="Times New Roman" w:hAnsi="Times New Roman"/>
          <w:sz w:val="24"/>
          <w:szCs w:val="24"/>
        </w:rPr>
        <w:t xml:space="preserve">                                                </w:t>
      </w:r>
      <w:r w:rsidR="00325453">
        <w:rPr>
          <w:rFonts w:ascii="Times New Roman" w:hAnsi="Times New Roman"/>
          <w:sz w:val="24"/>
          <w:szCs w:val="24"/>
        </w:rPr>
        <w:t xml:space="preserve">                               </w:t>
      </w:r>
      <w:r w:rsidR="005E5327" w:rsidRPr="005E5327">
        <w:rPr>
          <w:rFonts w:ascii="Times New Roman" w:hAnsi="Times New Roman"/>
          <w:sz w:val="24"/>
          <w:szCs w:val="24"/>
        </w:rPr>
        <w:t>о</w:t>
      </w:r>
      <w:r w:rsidRPr="005E5327">
        <w:rPr>
          <w:rFonts w:ascii="Times New Roman" w:hAnsi="Times New Roman"/>
          <w:sz w:val="24"/>
          <w:szCs w:val="24"/>
        </w:rPr>
        <w:t>т</w:t>
      </w:r>
      <w:r w:rsidR="000B7AC8" w:rsidRPr="005E5327">
        <w:rPr>
          <w:rFonts w:ascii="Times New Roman" w:hAnsi="Times New Roman"/>
          <w:sz w:val="24"/>
          <w:szCs w:val="24"/>
        </w:rPr>
        <w:t xml:space="preserve">   </w:t>
      </w:r>
      <w:r w:rsidR="005E5327" w:rsidRPr="005E5327">
        <w:rPr>
          <w:rFonts w:ascii="Times New Roman" w:hAnsi="Times New Roman"/>
          <w:sz w:val="24"/>
          <w:szCs w:val="24"/>
        </w:rPr>
        <w:t>31.05</w:t>
      </w:r>
      <w:r w:rsidR="00764333" w:rsidRPr="005E5327">
        <w:rPr>
          <w:rFonts w:ascii="Times New Roman" w:hAnsi="Times New Roman"/>
          <w:sz w:val="24"/>
          <w:szCs w:val="24"/>
        </w:rPr>
        <w:t xml:space="preserve">.2023г. № </w:t>
      </w:r>
      <w:r w:rsidR="000B7AC8" w:rsidRPr="005E5327">
        <w:rPr>
          <w:rFonts w:ascii="Times New Roman" w:hAnsi="Times New Roman"/>
          <w:sz w:val="24"/>
          <w:szCs w:val="24"/>
        </w:rPr>
        <w:t>17</w:t>
      </w:r>
    </w:p>
    <w:p w:rsidR="00234CF1" w:rsidRPr="005E5327" w:rsidRDefault="00234CF1" w:rsidP="00234CF1">
      <w:pPr>
        <w:pStyle w:val="ConsPlusNormal"/>
        <w:jc w:val="both"/>
        <w:rPr>
          <w:rFonts w:ascii="Times New Roman" w:hAnsi="Times New Roman" w:cs="Times New Roman"/>
          <w:sz w:val="24"/>
          <w:szCs w:val="24"/>
        </w:rPr>
      </w:pPr>
    </w:p>
    <w:p w:rsidR="000B7AC8" w:rsidRPr="005E5327" w:rsidRDefault="000B7AC8" w:rsidP="00234CF1">
      <w:pPr>
        <w:pStyle w:val="ConsPlusNormal"/>
        <w:jc w:val="both"/>
        <w:rPr>
          <w:rFonts w:ascii="Times New Roman" w:hAnsi="Times New Roman" w:cs="Times New Roman"/>
          <w:sz w:val="24"/>
          <w:szCs w:val="24"/>
        </w:rPr>
      </w:pPr>
    </w:p>
    <w:p w:rsidR="000B7AC8" w:rsidRPr="005E5327" w:rsidRDefault="000B7AC8" w:rsidP="000B7AC8">
      <w:pPr>
        <w:pStyle w:val="ConsPlusNormal"/>
        <w:jc w:val="center"/>
        <w:rPr>
          <w:rFonts w:ascii="Times New Roman" w:hAnsi="Times New Roman" w:cs="Times New Roman"/>
          <w:b/>
          <w:sz w:val="24"/>
          <w:szCs w:val="24"/>
        </w:rPr>
      </w:pPr>
      <w:r w:rsidRPr="005E5327">
        <w:rPr>
          <w:rFonts w:ascii="Times New Roman" w:hAnsi="Times New Roman" w:cs="Times New Roman"/>
          <w:b/>
          <w:sz w:val="24"/>
          <w:szCs w:val="24"/>
        </w:rPr>
        <w:t>ПОЛОЖЕНИЕ</w:t>
      </w:r>
    </w:p>
    <w:p w:rsidR="000B7AC8" w:rsidRPr="005E5327" w:rsidRDefault="000B7AC8" w:rsidP="000B7AC8">
      <w:pPr>
        <w:pStyle w:val="ConsPlusNormal"/>
        <w:jc w:val="center"/>
        <w:rPr>
          <w:rFonts w:ascii="Times New Roman" w:hAnsi="Times New Roman" w:cs="Times New Roman"/>
          <w:b/>
          <w:sz w:val="24"/>
          <w:szCs w:val="24"/>
        </w:rPr>
      </w:pPr>
      <w:r w:rsidRPr="005E5327">
        <w:rPr>
          <w:rFonts w:ascii="Times New Roman" w:hAnsi="Times New Roman" w:cs="Times New Roman"/>
          <w:b/>
          <w:sz w:val="24"/>
          <w:szCs w:val="24"/>
        </w:rPr>
        <w:t>ОБ ОРГАНИЗАЦИИ ДЕЯТЕЛЬНОСТИ ОРГАНОВ МЕСТНОГО</w:t>
      </w:r>
    </w:p>
    <w:p w:rsidR="000B7AC8" w:rsidRPr="005E5327" w:rsidRDefault="000B7AC8" w:rsidP="000B7AC8">
      <w:pPr>
        <w:pStyle w:val="ConsPlusNormal"/>
        <w:jc w:val="center"/>
        <w:rPr>
          <w:rFonts w:ascii="Times New Roman" w:hAnsi="Times New Roman" w:cs="Times New Roman"/>
          <w:b/>
          <w:sz w:val="24"/>
          <w:szCs w:val="24"/>
        </w:rPr>
      </w:pPr>
      <w:r w:rsidRPr="005E5327">
        <w:rPr>
          <w:rFonts w:ascii="Times New Roman" w:hAnsi="Times New Roman" w:cs="Times New Roman"/>
          <w:b/>
          <w:sz w:val="24"/>
          <w:szCs w:val="24"/>
        </w:rPr>
        <w:t>САМОУПРАВЛЕНИЯ МУНИЦИПАЛЬНОГО ОБРАЗОВАНИЯ</w:t>
      </w:r>
    </w:p>
    <w:p w:rsidR="000B7AC8" w:rsidRPr="005E5327" w:rsidRDefault="000B7AC8" w:rsidP="000B7AC8">
      <w:pPr>
        <w:pStyle w:val="ConsPlusNormal"/>
        <w:jc w:val="center"/>
        <w:rPr>
          <w:rFonts w:ascii="Times New Roman" w:hAnsi="Times New Roman" w:cs="Times New Roman"/>
          <w:b/>
          <w:sz w:val="24"/>
          <w:szCs w:val="24"/>
        </w:rPr>
      </w:pPr>
      <w:r w:rsidRPr="005E5327">
        <w:rPr>
          <w:rFonts w:ascii="Times New Roman" w:hAnsi="Times New Roman" w:cs="Times New Roman"/>
          <w:b/>
          <w:sz w:val="24"/>
          <w:szCs w:val="24"/>
        </w:rPr>
        <w:t>НОВОГРЕМЯЧЕНСКОЕ СЕЛЬСКОЕ ПОСЕЛЕНИЕ ХОХОЛЬСКОГО МУНИЦИПАЛЬНОГО РАЙОНА ВОРОНЕЖСКОЙ ОБЛАСТИ</w:t>
      </w:r>
    </w:p>
    <w:p w:rsidR="000B7AC8" w:rsidRPr="005E5327" w:rsidRDefault="000B7AC8" w:rsidP="000B7AC8">
      <w:pPr>
        <w:pStyle w:val="ConsPlusNormal"/>
        <w:jc w:val="center"/>
        <w:rPr>
          <w:rFonts w:ascii="Times New Roman" w:hAnsi="Times New Roman" w:cs="Times New Roman"/>
          <w:b/>
          <w:sz w:val="24"/>
          <w:szCs w:val="24"/>
        </w:rPr>
      </w:pPr>
      <w:r w:rsidRPr="005E5327">
        <w:rPr>
          <w:rFonts w:ascii="Times New Roman" w:hAnsi="Times New Roman" w:cs="Times New Roman"/>
          <w:b/>
          <w:sz w:val="24"/>
          <w:szCs w:val="24"/>
        </w:rPr>
        <w:t xml:space="preserve"> ПО ВЫЯВЛЕНИЮБЕСХОЗЯЙНОГО НЕДВИЖИМОГО ИМУЩЕСТВА И ПРИНЯТИЮ ЕГО В МУНИЦИПАЛЬНУЮ СОБСТВЕННОСТЬ</w:t>
      </w:r>
    </w:p>
    <w:p w:rsidR="000B7AC8" w:rsidRPr="005E5327" w:rsidRDefault="000B7AC8" w:rsidP="000B7AC8">
      <w:pPr>
        <w:pStyle w:val="ConsPlusNormal"/>
        <w:jc w:val="center"/>
        <w:rPr>
          <w:rFonts w:ascii="Times New Roman" w:hAnsi="Times New Roman" w:cs="Times New Roman"/>
          <w:b/>
          <w:sz w:val="24"/>
          <w:szCs w:val="24"/>
        </w:rPr>
      </w:pPr>
    </w:p>
    <w:p w:rsidR="000B7AC8" w:rsidRPr="005E5327" w:rsidRDefault="000B7AC8" w:rsidP="000B7AC8">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1.</w:t>
      </w:r>
      <w:r w:rsidRPr="005E5327">
        <w:rPr>
          <w:rFonts w:ascii="Times New Roman" w:hAnsi="Times New Roman" w:cs="Times New Roman"/>
          <w:sz w:val="24"/>
          <w:szCs w:val="24"/>
        </w:rPr>
        <w:tab/>
        <w:t xml:space="preserve">Настоящее Положение определяет порядок </w:t>
      </w:r>
      <w:proofErr w:type="gramStart"/>
      <w:r w:rsidRPr="005E5327">
        <w:rPr>
          <w:rFonts w:ascii="Times New Roman" w:hAnsi="Times New Roman" w:cs="Times New Roman"/>
          <w:sz w:val="24"/>
          <w:szCs w:val="24"/>
        </w:rPr>
        <w:t>организации деятельности органов местного самоуправления муниципального образования</w:t>
      </w:r>
      <w:proofErr w:type="gramEnd"/>
      <w:r w:rsidRPr="005E5327">
        <w:rPr>
          <w:rFonts w:ascii="Times New Roman" w:hAnsi="Times New Roman" w:cs="Times New Roman"/>
          <w:sz w:val="24"/>
          <w:szCs w:val="24"/>
        </w:rPr>
        <w:t xml:space="preserve"> </w:t>
      </w:r>
      <w:r w:rsidR="00DA43B3" w:rsidRPr="005E5327">
        <w:rPr>
          <w:rFonts w:ascii="Times New Roman" w:hAnsi="Times New Roman" w:cs="Times New Roman"/>
          <w:sz w:val="24"/>
          <w:szCs w:val="24"/>
        </w:rPr>
        <w:t>Новогремяченское сельское поселение Хохольского муниципального района Воронежской области</w:t>
      </w:r>
      <w:r w:rsidRPr="005E5327">
        <w:rPr>
          <w:rFonts w:ascii="Times New Roman" w:hAnsi="Times New Roman" w:cs="Times New Roman"/>
          <w:sz w:val="24"/>
          <w:szCs w:val="24"/>
        </w:rPr>
        <w:t xml:space="preserve">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0B7AC8" w:rsidRPr="005E5327" w:rsidRDefault="000B7AC8" w:rsidP="000B7AC8">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2.</w:t>
      </w:r>
      <w:r w:rsidRPr="005E5327">
        <w:rPr>
          <w:rFonts w:ascii="Times New Roman" w:hAnsi="Times New Roman" w:cs="Times New Roman"/>
          <w:sz w:val="24"/>
          <w:szCs w:val="24"/>
        </w:rPr>
        <w:tab/>
        <w:t xml:space="preserve">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5E5327">
        <w:rPr>
          <w:rFonts w:ascii="Times New Roman" w:hAnsi="Times New Roman" w:cs="Times New Roman"/>
          <w:sz w:val="24"/>
          <w:szCs w:val="24"/>
        </w:rPr>
        <w:t>собственности</w:t>
      </w:r>
      <w:proofErr w:type="gramEnd"/>
      <w:r w:rsidRPr="005E5327">
        <w:rPr>
          <w:rFonts w:ascii="Times New Roman" w:hAnsi="Times New Roman" w:cs="Times New Roman"/>
          <w:sz w:val="24"/>
          <w:szCs w:val="24"/>
        </w:rPr>
        <w:t xml:space="preserve"> на которое собственник отказался (далее - бесхозяйная недвижимая вещь).</w:t>
      </w:r>
    </w:p>
    <w:p w:rsidR="000B7AC8" w:rsidRPr="005E5327" w:rsidRDefault="000B7AC8" w:rsidP="000B7AC8">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3.</w:t>
      </w:r>
      <w:r w:rsidRPr="005E5327">
        <w:rPr>
          <w:rFonts w:ascii="Times New Roman" w:hAnsi="Times New Roman" w:cs="Times New Roman"/>
          <w:sz w:val="24"/>
          <w:szCs w:val="24"/>
        </w:rPr>
        <w:tab/>
        <w:t>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0B7AC8" w:rsidRPr="005E5327" w:rsidRDefault="000B7AC8" w:rsidP="000B7AC8">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4.</w:t>
      </w:r>
      <w:r w:rsidRPr="005E5327">
        <w:rPr>
          <w:rFonts w:ascii="Times New Roman" w:hAnsi="Times New Roman" w:cs="Times New Roman"/>
          <w:sz w:val="24"/>
          <w:szCs w:val="24"/>
        </w:rPr>
        <w:tab/>
        <w:t>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0B7AC8" w:rsidRPr="005E5327" w:rsidRDefault="000B7AC8" w:rsidP="000B7AC8">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1)</w:t>
      </w:r>
      <w:r w:rsidRPr="005E5327">
        <w:rPr>
          <w:rFonts w:ascii="Times New Roman" w:hAnsi="Times New Roman" w:cs="Times New Roman"/>
          <w:sz w:val="24"/>
          <w:szCs w:val="24"/>
        </w:rPr>
        <w:tab/>
        <w:t>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0B7AC8" w:rsidRPr="005E5327" w:rsidRDefault="000B7AC8" w:rsidP="000B7AC8">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2)</w:t>
      </w:r>
      <w:r w:rsidRPr="005E5327">
        <w:rPr>
          <w:rFonts w:ascii="Times New Roman" w:hAnsi="Times New Roman" w:cs="Times New Roman"/>
          <w:sz w:val="24"/>
          <w:szCs w:val="24"/>
        </w:rPr>
        <w:tab/>
        <w:t>от физических и юридических лиц;</w:t>
      </w:r>
    </w:p>
    <w:p w:rsidR="000B7AC8" w:rsidRPr="005E5327" w:rsidRDefault="000B7AC8" w:rsidP="000B7AC8">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3)</w:t>
      </w:r>
      <w:r w:rsidRPr="005E5327">
        <w:rPr>
          <w:rFonts w:ascii="Times New Roman" w:hAnsi="Times New Roman" w:cs="Times New Roman"/>
          <w:sz w:val="24"/>
          <w:szCs w:val="24"/>
        </w:rPr>
        <w:tab/>
        <w:t>от собственника объекта недвижимого имущества в форме заявления об отказе от права собственности на данный объект;</w:t>
      </w:r>
    </w:p>
    <w:p w:rsidR="000B7AC8" w:rsidRPr="005E5327" w:rsidRDefault="000B7AC8" w:rsidP="000B7AC8">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4)</w:t>
      </w:r>
      <w:r w:rsidRPr="005E5327">
        <w:rPr>
          <w:rFonts w:ascii="Times New Roman" w:hAnsi="Times New Roman" w:cs="Times New Roman"/>
          <w:sz w:val="24"/>
          <w:szCs w:val="24"/>
        </w:rPr>
        <w:tab/>
        <w:t>в результате проведения инвентаризации муниципального имущества муниципального образования;</w:t>
      </w:r>
    </w:p>
    <w:p w:rsidR="000B7AC8" w:rsidRPr="005E5327" w:rsidRDefault="000B7AC8" w:rsidP="000B7AC8">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5)</w:t>
      </w:r>
      <w:r w:rsidRPr="005E5327">
        <w:rPr>
          <w:rFonts w:ascii="Times New Roman" w:hAnsi="Times New Roman" w:cs="Times New Roman"/>
          <w:sz w:val="24"/>
          <w:szCs w:val="24"/>
        </w:rPr>
        <w:tab/>
        <w:t>в результате проведения муниципального земельного контроля на территории муниципального образования;</w:t>
      </w:r>
    </w:p>
    <w:p w:rsidR="00DA43B3" w:rsidRPr="005E5327" w:rsidRDefault="00DA43B3" w:rsidP="00DA43B3">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6)</w:t>
      </w:r>
      <w:r w:rsidRPr="005E5327">
        <w:rPr>
          <w:rFonts w:ascii="Times New Roman" w:hAnsi="Times New Roman" w:cs="Times New Roman"/>
          <w:sz w:val="24"/>
          <w:szCs w:val="24"/>
        </w:rPr>
        <w:tab/>
        <w:t>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DA43B3" w:rsidRPr="005E5327" w:rsidRDefault="00DA43B3" w:rsidP="00DA43B3">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7)</w:t>
      </w:r>
      <w:r w:rsidRPr="005E5327">
        <w:rPr>
          <w:rFonts w:ascii="Times New Roman" w:hAnsi="Times New Roman" w:cs="Times New Roman"/>
          <w:sz w:val="24"/>
          <w:szCs w:val="24"/>
        </w:rPr>
        <w:tab/>
        <w:t>в иных случаях и формах, не запрещенных законодательством.</w:t>
      </w:r>
    </w:p>
    <w:p w:rsidR="00DA43B3" w:rsidRPr="005E5327" w:rsidRDefault="00DA43B3" w:rsidP="00DA43B3">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5.</w:t>
      </w:r>
      <w:r w:rsidRPr="005E5327">
        <w:rPr>
          <w:rFonts w:ascii="Times New Roman" w:hAnsi="Times New Roman" w:cs="Times New Roman"/>
          <w:sz w:val="24"/>
          <w:szCs w:val="24"/>
        </w:rPr>
        <w:tab/>
        <w:t>К заявлению, указанному в подпункте 3 пункта 4 настоящего Положения, прилагаются:</w:t>
      </w:r>
    </w:p>
    <w:p w:rsidR="00DA43B3" w:rsidRPr="005E5327" w:rsidRDefault="00DA43B3" w:rsidP="00DA43B3">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1)</w:t>
      </w:r>
      <w:r w:rsidRPr="005E5327">
        <w:rPr>
          <w:rFonts w:ascii="Times New Roman" w:hAnsi="Times New Roman" w:cs="Times New Roman"/>
          <w:sz w:val="24"/>
          <w:szCs w:val="24"/>
        </w:rPr>
        <w:tab/>
        <w:t>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DA43B3" w:rsidRPr="005E5327" w:rsidRDefault="00DA43B3" w:rsidP="00DA43B3">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lastRenderedPageBreak/>
        <w:t>2)</w:t>
      </w:r>
      <w:r w:rsidRPr="005E5327">
        <w:rPr>
          <w:rFonts w:ascii="Times New Roman" w:hAnsi="Times New Roman" w:cs="Times New Roman"/>
          <w:sz w:val="24"/>
          <w:szCs w:val="24"/>
        </w:rPr>
        <w:tab/>
        <w:t>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DA43B3" w:rsidRPr="005E5327" w:rsidRDefault="00DA43B3" w:rsidP="00DA43B3">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6.</w:t>
      </w:r>
      <w:r w:rsidRPr="005E5327">
        <w:rPr>
          <w:rFonts w:ascii="Times New Roman" w:hAnsi="Times New Roman" w:cs="Times New Roman"/>
          <w:sz w:val="24"/>
          <w:szCs w:val="24"/>
        </w:rPr>
        <w:tab/>
        <w:t>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DA43B3" w:rsidRPr="005E5327" w:rsidRDefault="00DA43B3" w:rsidP="00DA43B3">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1)</w:t>
      </w:r>
      <w:r w:rsidRPr="005E5327">
        <w:rPr>
          <w:rFonts w:ascii="Times New Roman" w:hAnsi="Times New Roman" w:cs="Times New Roman"/>
          <w:sz w:val="24"/>
          <w:szCs w:val="24"/>
        </w:rPr>
        <w:tab/>
        <w:t>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DA43B3" w:rsidRPr="005E5327" w:rsidRDefault="00DA43B3" w:rsidP="00DA43B3">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2)</w:t>
      </w:r>
      <w:r w:rsidRPr="005E5327">
        <w:rPr>
          <w:rFonts w:ascii="Times New Roman" w:hAnsi="Times New Roman" w:cs="Times New Roman"/>
          <w:sz w:val="24"/>
          <w:szCs w:val="24"/>
        </w:rPr>
        <w:tab/>
        <w:t>проверяет наличие информации о выявленном объекте недвижимого имущества в реестре муниципального имущества муниципального образования;</w:t>
      </w:r>
    </w:p>
    <w:p w:rsidR="00DA43B3" w:rsidRPr="005E5327" w:rsidRDefault="00DA43B3" w:rsidP="00DA43B3">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3)</w:t>
      </w:r>
      <w:r w:rsidRPr="005E5327">
        <w:rPr>
          <w:rFonts w:ascii="Times New Roman" w:hAnsi="Times New Roman" w:cs="Times New Roman"/>
          <w:sz w:val="24"/>
          <w:szCs w:val="24"/>
        </w:rPr>
        <w:tab/>
        <w:t>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DA43B3" w:rsidRPr="005E5327" w:rsidRDefault="00DA43B3" w:rsidP="00DA43B3">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4)</w:t>
      </w:r>
      <w:r w:rsidRPr="005E5327">
        <w:rPr>
          <w:rFonts w:ascii="Times New Roman" w:hAnsi="Times New Roman" w:cs="Times New Roman"/>
          <w:sz w:val="24"/>
          <w:szCs w:val="24"/>
        </w:rPr>
        <w:tab/>
        <w:t>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DA43B3" w:rsidRPr="005E5327" w:rsidRDefault="00DA43B3" w:rsidP="00DA43B3">
      <w:pPr>
        <w:pStyle w:val="ConsPlusNormal"/>
        <w:jc w:val="both"/>
        <w:rPr>
          <w:rFonts w:ascii="Times New Roman" w:hAnsi="Times New Roman" w:cs="Times New Roman"/>
          <w:sz w:val="24"/>
          <w:szCs w:val="24"/>
        </w:rPr>
      </w:pPr>
      <w:proofErr w:type="gramStart"/>
      <w:r w:rsidRPr="005E5327">
        <w:rPr>
          <w:rFonts w:ascii="Times New Roman" w:hAnsi="Times New Roman" w:cs="Times New Roman"/>
          <w:sz w:val="24"/>
          <w:szCs w:val="24"/>
        </w:rPr>
        <w:t>5)</w:t>
      </w:r>
      <w:r w:rsidRPr="005E5327">
        <w:rPr>
          <w:rFonts w:ascii="Times New Roman" w:hAnsi="Times New Roman" w:cs="Times New Roman"/>
          <w:sz w:val="24"/>
          <w:szCs w:val="24"/>
        </w:rPr>
        <w:tab/>
        <w:t>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w:t>
      </w:r>
      <w:proofErr w:type="gramEnd"/>
      <w:r w:rsidRPr="005E5327">
        <w:rPr>
          <w:rFonts w:ascii="Times New Roman" w:hAnsi="Times New Roman" w:cs="Times New Roman"/>
          <w:sz w:val="24"/>
          <w:szCs w:val="24"/>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DA43B3" w:rsidRPr="005E5327" w:rsidRDefault="00DA43B3" w:rsidP="00DA43B3">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6)</w:t>
      </w:r>
      <w:r w:rsidRPr="005E5327">
        <w:rPr>
          <w:rFonts w:ascii="Times New Roman" w:hAnsi="Times New Roman" w:cs="Times New Roman"/>
          <w:sz w:val="24"/>
          <w:szCs w:val="24"/>
        </w:rPr>
        <w:tab/>
        <w:t>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DA43B3" w:rsidRPr="005E5327" w:rsidRDefault="00DA43B3" w:rsidP="00DA43B3">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7)</w:t>
      </w:r>
      <w:r w:rsidRPr="005E5327">
        <w:rPr>
          <w:rFonts w:ascii="Times New Roman" w:hAnsi="Times New Roman" w:cs="Times New Roman"/>
          <w:sz w:val="24"/>
          <w:szCs w:val="24"/>
        </w:rPr>
        <w:tab/>
        <w:t>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w:t>
      </w:r>
      <w:proofErr w:type="gramStart"/>
      <w:r w:rsidRPr="005E5327">
        <w:rPr>
          <w:rFonts w:ascii="Times New Roman" w:hAnsi="Times New Roman" w:cs="Times New Roman"/>
          <w:sz w:val="24"/>
          <w:szCs w:val="24"/>
        </w:rPr>
        <w:t>ии у у</w:t>
      </w:r>
      <w:proofErr w:type="gramEnd"/>
      <w:r w:rsidRPr="005E5327">
        <w:rPr>
          <w:rFonts w:ascii="Times New Roman" w:hAnsi="Times New Roman" w:cs="Times New Roman"/>
          <w:sz w:val="24"/>
          <w:szCs w:val="24"/>
        </w:rPr>
        <w:t>полномоченного органа информации о возможном собственнике (владельце) данного объекта.</w:t>
      </w:r>
    </w:p>
    <w:p w:rsidR="00DA43B3" w:rsidRPr="005E5327" w:rsidRDefault="00DA43B3" w:rsidP="00DA43B3">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7.</w:t>
      </w:r>
      <w:r w:rsidRPr="005E5327">
        <w:rPr>
          <w:rFonts w:ascii="Times New Roman" w:hAnsi="Times New Roman" w:cs="Times New Roman"/>
          <w:sz w:val="24"/>
          <w:szCs w:val="24"/>
        </w:rPr>
        <w:tab/>
        <w:t>Действия, указанные в подпунктах 2, 5 - 7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DA43B3" w:rsidRPr="005E5327" w:rsidRDefault="00DA43B3" w:rsidP="00DA43B3">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8.</w:t>
      </w:r>
      <w:r w:rsidRPr="005E5327">
        <w:rPr>
          <w:rFonts w:ascii="Times New Roman" w:hAnsi="Times New Roman" w:cs="Times New Roman"/>
          <w:sz w:val="24"/>
          <w:szCs w:val="24"/>
        </w:rPr>
        <w:tab/>
        <w:t>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DA43B3" w:rsidRPr="005E5327" w:rsidRDefault="00DA43B3" w:rsidP="00DA43B3">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9.</w:t>
      </w:r>
      <w:r w:rsidRPr="005E5327">
        <w:rPr>
          <w:rFonts w:ascii="Times New Roman" w:hAnsi="Times New Roman" w:cs="Times New Roman"/>
          <w:sz w:val="24"/>
          <w:szCs w:val="24"/>
        </w:rPr>
        <w:tab/>
        <w:t>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rsidR="00DA43B3" w:rsidRPr="005E5327" w:rsidRDefault="000B195F" w:rsidP="00DA43B3">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10.</w:t>
      </w:r>
      <w:r w:rsidR="00DA43B3" w:rsidRPr="005E5327">
        <w:rPr>
          <w:rFonts w:ascii="Times New Roman" w:hAnsi="Times New Roman" w:cs="Times New Roman"/>
          <w:sz w:val="24"/>
          <w:szCs w:val="24"/>
        </w:rPr>
        <w:tab/>
        <w:t xml:space="preserve">В целях постановки бесхозяйных недвижимых вещей на </w:t>
      </w:r>
      <w:proofErr w:type="gramStart"/>
      <w:r w:rsidR="00DA43B3" w:rsidRPr="005E5327">
        <w:rPr>
          <w:rFonts w:ascii="Times New Roman" w:hAnsi="Times New Roman" w:cs="Times New Roman"/>
          <w:sz w:val="24"/>
          <w:szCs w:val="24"/>
        </w:rPr>
        <w:t>учет</w:t>
      </w:r>
      <w:proofErr w:type="gramEnd"/>
      <w:r w:rsidR="00DA43B3" w:rsidRPr="005E5327">
        <w:rPr>
          <w:rFonts w:ascii="Times New Roman" w:hAnsi="Times New Roman" w:cs="Times New Roman"/>
          <w:sz w:val="24"/>
          <w:szCs w:val="24"/>
        </w:rPr>
        <w:t xml:space="preserve"> в органе регистрации прав уполномоченный орган на основании решения, указанного в пункте 8 настоящего Положения:</w:t>
      </w:r>
    </w:p>
    <w:p w:rsidR="00DA43B3" w:rsidRPr="005E5327" w:rsidRDefault="00DA43B3" w:rsidP="00DA43B3">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lastRenderedPageBreak/>
        <w:t>1)</w:t>
      </w:r>
      <w:r w:rsidRPr="005E5327">
        <w:rPr>
          <w:rFonts w:ascii="Times New Roman" w:hAnsi="Times New Roman" w:cs="Times New Roman"/>
          <w:sz w:val="24"/>
          <w:szCs w:val="24"/>
        </w:rPr>
        <w:tab/>
        <w:t>обеспечивает подготовку документов, необходимых для постановки на учет бесхозяйных недвижимых вещей;</w:t>
      </w:r>
    </w:p>
    <w:p w:rsidR="00DA43B3" w:rsidRPr="005E5327" w:rsidRDefault="00DA43B3" w:rsidP="00DA43B3">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2)</w:t>
      </w:r>
      <w:r w:rsidRPr="005E5327">
        <w:rPr>
          <w:rFonts w:ascii="Times New Roman" w:hAnsi="Times New Roman" w:cs="Times New Roman"/>
          <w:sz w:val="24"/>
          <w:szCs w:val="24"/>
        </w:rPr>
        <w:tab/>
        <w:t>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DA43B3" w:rsidRPr="005E5327" w:rsidRDefault="00DA43B3" w:rsidP="00DA43B3">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1</w:t>
      </w:r>
      <w:r w:rsidR="000B195F" w:rsidRPr="005E5327">
        <w:rPr>
          <w:rFonts w:ascii="Times New Roman" w:hAnsi="Times New Roman" w:cs="Times New Roman"/>
          <w:sz w:val="24"/>
          <w:szCs w:val="24"/>
        </w:rPr>
        <w:t>1.</w:t>
      </w:r>
      <w:r w:rsidRPr="005E5327">
        <w:rPr>
          <w:rFonts w:ascii="Times New Roman" w:hAnsi="Times New Roman" w:cs="Times New Roman"/>
          <w:sz w:val="24"/>
          <w:szCs w:val="24"/>
        </w:rPr>
        <w:tab/>
        <w:t xml:space="preserve">По истечении года со дня постановки бесхозяйной недвижимой вещи на </w:t>
      </w:r>
      <w:proofErr w:type="gramStart"/>
      <w:r w:rsidRPr="005E5327">
        <w:rPr>
          <w:rFonts w:ascii="Times New Roman" w:hAnsi="Times New Roman" w:cs="Times New Roman"/>
          <w:sz w:val="24"/>
          <w:szCs w:val="24"/>
        </w:rPr>
        <w:t>учет</w:t>
      </w:r>
      <w:proofErr w:type="gramEnd"/>
      <w:r w:rsidRPr="005E5327">
        <w:rPr>
          <w:rFonts w:ascii="Times New Roman" w:hAnsi="Times New Roman" w:cs="Times New Roman"/>
          <w:sz w:val="24"/>
          <w:szCs w:val="24"/>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DA43B3" w:rsidRPr="005E5327" w:rsidRDefault="00DA43B3" w:rsidP="00DA43B3">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1</w:t>
      </w:r>
      <w:r w:rsidR="000B195F" w:rsidRPr="005E5327">
        <w:rPr>
          <w:rFonts w:ascii="Times New Roman" w:hAnsi="Times New Roman" w:cs="Times New Roman"/>
          <w:sz w:val="24"/>
          <w:szCs w:val="24"/>
        </w:rPr>
        <w:t>2.</w:t>
      </w:r>
      <w:r w:rsidRPr="005E5327">
        <w:rPr>
          <w:rFonts w:ascii="Times New Roman" w:hAnsi="Times New Roman" w:cs="Times New Roman"/>
          <w:sz w:val="24"/>
          <w:szCs w:val="24"/>
        </w:rPr>
        <w:tab/>
        <w:t>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DA43B3" w:rsidRPr="005E5327" w:rsidRDefault="00DA43B3" w:rsidP="00DA43B3">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1)</w:t>
      </w:r>
      <w:r w:rsidRPr="005E5327">
        <w:rPr>
          <w:rFonts w:ascii="Times New Roman" w:hAnsi="Times New Roman" w:cs="Times New Roman"/>
          <w:sz w:val="24"/>
          <w:szCs w:val="24"/>
        </w:rPr>
        <w:tab/>
        <w:t>осуществляет действия в целях государственной регистрации права муниципальной собственности на объект недвижимого имущества;</w:t>
      </w:r>
    </w:p>
    <w:p w:rsidR="00DA43B3" w:rsidRPr="005E5327" w:rsidRDefault="00DA43B3" w:rsidP="005E5327">
      <w:pPr>
        <w:pStyle w:val="ConsPlusNormal"/>
        <w:jc w:val="both"/>
        <w:rPr>
          <w:rFonts w:ascii="Times New Roman" w:hAnsi="Times New Roman" w:cs="Times New Roman"/>
          <w:sz w:val="24"/>
          <w:szCs w:val="24"/>
        </w:rPr>
      </w:pPr>
      <w:r w:rsidRPr="005E5327">
        <w:rPr>
          <w:rFonts w:ascii="Times New Roman" w:hAnsi="Times New Roman" w:cs="Times New Roman"/>
          <w:sz w:val="24"/>
          <w:szCs w:val="24"/>
        </w:rPr>
        <w:t>2)</w:t>
      </w:r>
      <w:r w:rsidRPr="005E5327">
        <w:rPr>
          <w:rFonts w:ascii="Times New Roman" w:hAnsi="Times New Roman" w:cs="Times New Roman"/>
          <w:sz w:val="24"/>
          <w:szCs w:val="24"/>
        </w:rPr>
        <w:tab/>
        <w:t>в течение 10 рабочих дней со дня государственной регистрации права муниципальной собственности на объект недвижимого имущества принимает</w:t>
      </w:r>
      <w:r w:rsidR="005E5327">
        <w:rPr>
          <w:rFonts w:ascii="Times New Roman" w:hAnsi="Times New Roman" w:cs="Times New Roman"/>
          <w:sz w:val="24"/>
          <w:szCs w:val="24"/>
        </w:rPr>
        <w:t xml:space="preserve"> </w:t>
      </w:r>
      <w:r w:rsidRPr="005E5327">
        <w:rPr>
          <w:rFonts w:ascii="Times New Roman" w:hAnsi="Times New Roman" w:cs="Times New Roman"/>
          <w:sz w:val="24"/>
          <w:szCs w:val="24"/>
        </w:rPr>
        <w:t>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DA43B3" w:rsidRPr="005E5327" w:rsidRDefault="00DA43B3" w:rsidP="000B7AC8">
      <w:pPr>
        <w:pStyle w:val="ConsPlusNormal"/>
        <w:jc w:val="both"/>
        <w:rPr>
          <w:rFonts w:ascii="Times New Roman" w:hAnsi="Times New Roman" w:cs="Times New Roman"/>
          <w:sz w:val="24"/>
          <w:szCs w:val="24"/>
        </w:rPr>
      </w:pPr>
    </w:p>
    <w:sectPr w:rsidR="00DA43B3" w:rsidRPr="005E5327" w:rsidSect="00325453">
      <w:pgSz w:w="11906" w:h="16838"/>
      <w:pgMar w:top="567"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943C4"/>
    <w:multiLevelType w:val="hybridMultilevel"/>
    <w:tmpl w:val="16B0B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DA2461"/>
    <w:multiLevelType w:val="multilevel"/>
    <w:tmpl w:val="C45A5E54"/>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0932FCB"/>
    <w:multiLevelType w:val="hybridMultilevel"/>
    <w:tmpl w:val="92F68232"/>
    <w:lvl w:ilvl="0" w:tplc="92DCA71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39F16B1"/>
    <w:multiLevelType w:val="hybridMultilevel"/>
    <w:tmpl w:val="1F2C3A5C"/>
    <w:lvl w:ilvl="0" w:tplc="D1146FE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A51777C"/>
    <w:multiLevelType w:val="multilevel"/>
    <w:tmpl w:val="537C315C"/>
    <w:lvl w:ilvl="0">
      <w:start w:val="1"/>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C343C97"/>
    <w:multiLevelType w:val="hybridMultilevel"/>
    <w:tmpl w:val="B78060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D5F670C"/>
    <w:multiLevelType w:val="hybridMultilevel"/>
    <w:tmpl w:val="43765976"/>
    <w:lvl w:ilvl="0" w:tplc="6E3A2482">
      <w:start w:val="1"/>
      <w:numFmt w:val="decimal"/>
      <w:lvlText w:val="%1."/>
      <w:lvlJc w:val="left"/>
      <w:pPr>
        <w:tabs>
          <w:tab w:val="num" w:pos="720"/>
        </w:tabs>
        <w:ind w:left="720" w:hanging="720"/>
      </w:pPr>
      <w:rPr>
        <w:rFonts w:hint="default"/>
      </w:rPr>
    </w:lvl>
    <w:lvl w:ilvl="1" w:tplc="17D481BE">
      <w:numFmt w:val="none"/>
      <w:lvlText w:val=""/>
      <w:lvlJc w:val="left"/>
      <w:pPr>
        <w:tabs>
          <w:tab w:val="num" w:pos="360"/>
        </w:tabs>
      </w:pPr>
    </w:lvl>
    <w:lvl w:ilvl="2" w:tplc="E21CE980">
      <w:numFmt w:val="none"/>
      <w:lvlText w:val=""/>
      <w:lvlJc w:val="left"/>
      <w:pPr>
        <w:tabs>
          <w:tab w:val="num" w:pos="360"/>
        </w:tabs>
      </w:pPr>
    </w:lvl>
    <w:lvl w:ilvl="3" w:tplc="8ECA7E14">
      <w:numFmt w:val="none"/>
      <w:lvlText w:val=""/>
      <w:lvlJc w:val="left"/>
      <w:pPr>
        <w:tabs>
          <w:tab w:val="num" w:pos="360"/>
        </w:tabs>
      </w:pPr>
    </w:lvl>
    <w:lvl w:ilvl="4" w:tplc="40928E76">
      <w:numFmt w:val="none"/>
      <w:lvlText w:val=""/>
      <w:lvlJc w:val="left"/>
      <w:pPr>
        <w:tabs>
          <w:tab w:val="num" w:pos="360"/>
        </w:tabs>
      </w:pPr>
    </w:lvl>
    <w:lvl w:ilvl="5" w:tplc="D168371E">
      <w:numFmt w:val="none"/>
      <w:lvlText w:val=""/>
      <w:lvlJc w:val="left"/>
      <w:pPr>
        <w:tabs>
          <w:tab w:val="num" w:pos="360"/>
        </w:tabs>
      </w:pPr>
    </w:lvl>
    <w:lvl w:ilvl="6" w:tplc="E8743D1C">
      <w:numFmt w:val="none"/>
      <w:lvlText w:val=""/>
      <w:lvlJc w:val="left"/>
      <w:pPr>
        <w:tabs>
          <w:tab w:val="num" w:pos="360"/>
        </w:tabs>
      </w:pPr>
    </w:lvl>
    <w:lvl w:ilvl="7" w:tplc="BFCEBDC0">
      <w:numFmt w:val="none"/>
      <w:lvlText w:val=""/>
      <w:lvlJc w:val="left"/>
      <w:pPr>
        <w:tabs>
          <w:tab w:val="num" w:pos="360"/>
        </w:tabs>
      </w:pPr>
    </w:lvl>
    <w:lvl w:ilvl="8" w:tplc="DF7ADB8C">
      <w:numFmt w:val="none"/>
      <w:lvlText w:val=""/>
      <w:lvlJc w:val="left"/>
      <w:pPr>
        <w:tabs>
          <w:tab w:val="num" w:pos="360"/>
        </w:tabs>
      </w:p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341129"/>
    <w:rsid w:val="0000147D"/>
    <w:rsid w:val="00010398"/>
    <w:rsid w:val="00015523"/>
    <w:rsid w:val="00022524"/>
    <w:rsid w:val="00056F95"/>
    <w:rsid w:val="00063627"/>
    <w:rsid w:val="00065D5C"/>
    <w:rsid w:val="0007435C"/>
    <w:rsid w:val="000844D9"/>
    <w:rsid w:val="00086374"/>
    <w:rsid w:val="000A779C"/>
    <w:rsid w:val="000B195F"/>
    <w:rsid w:val="000B6280"/>
    <w:rsid w:val="000B7AC8"/>
    <w:rsid w:val="000C3581"/>
    <w:rsid w:val="000E195E"/>
    <w:rsid w:val="000F4D38"/>
    <w:rsid w:val="0010799C"/>
    <w:rsid w:val="00144380"/>
    <w:rsid w:val="0017064A"/>
    <w:rsid w:val="00186E7A"/>
    <w:rsid w:val="001873F9"/>
    <w:rsid w:val="00191CF5"/>
    <w:rsid w:val="001968C8"/>
    <w:rsid w:val="001B4716"/>
    <w:rsid w:val="001E05B2"/>
    <w:rsid w:val="001E2B9E"/>
    <w:rsid w:val="001E334E"/>
    <w:rsid w:val="001F70D6"/>
    <w:rsid w:val="0020426A"/>
    <w:rsid w:val="00230BCE"/>
    <w:rsid w:val="00234CF1"/>
    <w:rsid w:val="0026737B"/>
    <w:rsid w:val="00272764"/>
    <w:rsid w:val="00292713"/>
    <w:rsid w:val="002C0651"/>
    <w:rsid w:val="002C710D"/>
    <w:rsid w:val="002D2007"/>
    <w:rsid w:val="002E6C4C"/>
    <w:rsid w:val="00311A7A"/>
    <w:rsid w:val="00325453"/>
    <w:rsid w:val="00341129"/>
    <w:rsid w:val="0035214A"/>
    <w:rsid w:val="003523AC"/>
    <w:rsid w:val="0037132D"/>
    <w:rsid w:val="003B13C3"/>
    <w:rsid w:val="003B1A0E"/>
    <w:rsid w:val="003E264D"/>
    <w:rsid w:val="003E4D9D"/>
    <w:rsid w:val="003E5CDD"/>
    <w:rsid w:val="003E5D12"/>
    <w:rsid w:val="004022CD"/>
    <w:rsid w:val="0040771A"/>
    <w:rsid w:val="004166C9"/>
    <w:rsid w:val="00426D9A"/>
    <w:rsid w:val="0045370B"/>
    <w:rsid w:val="00454F3A"/>
    <w:rsid w:val="00457026"/>
    <w:rsid w:val="00461E86"/>
    <w:rsid w:val="00480E53"/>
    <w:rsid w:val="00494103"/>
    <w:rsid w:val="004B6111"/>
    <w:rsid w:val="004D181D"/>
    <w:rsid w:val="004E10D4"/>
    <w:rsid w:val="004E6449"/>
    <w:rsid w:val="004F7526"/>
    <w:rsid w:val="00500CC2"/>
    <w:rsid w:val="00517AFB"/>
    <w:rsid w:val="00524707"/>
    <w:rsid w:val="005456F4"/>
    <w:rsid w:val="00582273"/>
    <w:rsid w:val="00592EA5"/>
    <w:rsid w:val="005A46DB"/>
    <w:rsid w:val="005A5C34"/>
    <w:rsid w:val="005C0412"/>
    <w:rsid w:val="005D7A45"/>
    <w:rsid w:val="005E11AB"/>
    <w:rsid w:val="005E5327"/>
    <w:rsid w:val="005F717F"/>
    <w:rsid w:val="00604548"/>
    <w:rsid w:val="0061182F"/>
    <w:rsid w:val="00617ABB"/>
    <w:rsid w:val="00664503"/>
    <w:rsid w:val="006C7DB8"/>
    <w:rsid w:val="006D272C"/>
    <w:rsid w:val="006D5FC0"/>
    <w:rsid w:val="006E1633"/>
    <w:rsid w:val="006E45D4"/>
    <w:rsid w:val="006F0491"/>
    <w:rsid w:val="00721D52"/>
    <w:rsid w:val="0072619C"/>
    <w:rsid w:val="0075784C"/>
    <w:rsid w:val="00757CB0"/>
    <w:rsid w:val="00764333"/>
    <w:rsid w:val="00777B96"/>
    <w:rsid w:val="007845FC"/>
    <w:rsid w:val="00797671"/>
    <w:rsid w:val="00797C7E"/>
    <w:rsid w:val="007A2E31"/>
    <w:rsid w:val="007B3E12"/>
    <w:rsid w:val="007D2CC7"/>
    <w:rsid w:val="007D414A"/>
    <w:rsid w:val="007F47B8"/>
    <w:rsid w:val="00801C2F"/>
    <w:rsid w:val="008070B9"/>
    <w:rsid w:val="00837101"/>
    <w:rsid w:val="008465F0"/>
    <w:rsid w:val="00876579"/>
    <w:rsid w:val="00877ECD"/>
    <w:rsid w:val="00897CC2"/>
    <w:rsid w:val="00897F70"/>
    <w:rsid w:val="008D1057"/>
    <w:rsid w:val="008D3027"/>
    <w:rsid w:val="008D6527"/>
    <w:rsid w:val="008E1E7C"/>
    <w:rsid w:val="008E751F"/>
    <w:rsid w:val="008F0960"/>
    <w:rsid w:val="008F2643"/>
    <w:rsid w:val="008F5DA9"/>
    <w:rsid w:val="00905708"/>
    <w:rsid w:val="00913917"/>
    <w:rsid w:val="00913B74"/>
    <w:rsid w:val="00917B69"/>
    <w:rsid w:val="00951736"/>
    <w:rsid w:val="00974190"/>
    <w:rsid w:val="00977630"/>
    <w:rsid w:val="0098429B"/>
    <w:rsid w:val="00984C06"/>
    <w:rsid w:val="009963A2"/>
    <w:rsid w:val="009A2DC8"/>
    <w:rsid w:val="009C052C"/>
    <w:rsid w:val="009C2CDB"/>
    <w:rsid w:val="009C45BF"/>
    <w:rsid w:val="009D0EE5"/>
    <w:rsid w:val="009E4767"/>
    <w:rsid w:val="009F0DF3"/>
    <w:rsid w:val="00A2100C"/>
    <w:rsid w:val="00A263B9"/>
    <w:rsid w:val="00A30A1F"/>
    <w:rsid w:val="00A46535"/>
    <w:rsid w:val="00A601BE"/>
    <w:rsid w:val="00A80FD6"/>
    <w:rsid w:val="00A90430"/>
    <w:rsid w:val="00A92660"/>
    <w:rsid w:val="00AA2E99"/>
    <w:rsid w:val="00AA3977"/>
    <w:rsid w:val="00AA742E"/>
    <w:rsid w:val="00AD0A2A"/>
    <w:rsid w:val="00AD1880"/>
    <w:rsid w:val="00AD1E59"/>
    <w:rsid w:val="00AE6B99"/>
    <w:rsid w:val="00AE7194"/>
    <w:rsid w:val="00B07CC9"/>
    <w:rsid w:val="00B15E30"/>
    <w:rsid w:val="00B265BC"/>
    <w:rsid w:val="00B27251"/>
    <w:rsid w:val="00B344C1"/>
    <w:rsid w:val="00B45EF2"/>
    <w:rsid w:val="00B66BCF"/>
    <w:rsid w:val="00B861D8"/>
    <w:rsid w:val="00B908D0"/>
    <w:rsid w:val="00B921C4"/>
    <w:rsid w:val="00BD0E55"/>
    <w:rsid w:val="00C01692"/>
    <w:rsid w:val="00C11DAC"/>
    <w:rsid w:val="00C1238A"/>
    <w:rsid w:val="00C16B20"/>
    <w:rsid w:val="00C30DE7"/>
    <w:rsid w:val="00C517B6"/>
    <w:rsid w:val="00C65D82"/>
    <w:rsid w:val="00C82485"/>
    <w:rsid w:val="00C91795"/>
    <w:rsid w:val="00CB35BC"/>
    <w:rsid w:val="00CC63D2"/>
    <w:rsid w:val="00CC6B1D"/>
    <w:rsid w:val="00CE472D"/>
    <w:rsid w:val="00CE50A5"/>
    <w:rsid w:val="00CE66E4"/>
    <w:rsid w:val="00D074EB"/>
    <w:rsid w:val="00D23163"/>
    <w:rsid w:val="00D72BA3"/>
    <w:rsid w:val="00D731A3"/>
    <w:rsid w:val="00D774E5"/>
    <w:rsid w:val="00D91567"/>
    <w:rsid w:val="00DA43B3"/>
    <w:rsid w:val="00DB7B4A"/>
    <w:rsid w:val="00DE6CDC"/>
    <w:rsid w:val="00DF1DB9"/>
    <w:rsid w:val="00DF5B7E"/>
    <w:rsid w:val="00E00DB5"/>
    <w:rsid w:val="00E12E4E"/>
    <w:rsid w:val="00E444B7"/>
    <w:rsid w:val="00E51FBF"/>
    <w:rsid w:val="00E75EEE"/>
    <w:rsid w:val="00E837A6"/>
    <w:rsid w:val="00EA0FA3"/>
    <w:rsid w:val="00EA5A68"/>
    <w:rsid w:val="00ED4E7E"/>
    <w:rsid w:val="00EE4EDF"/>
    <w:rsid w:val="00EF71FF"/>
    <w:rsid w:val="00F253FA"/>
    <w:rsid w:val="00F41EEF"/>
    <w:rsid w:val="00F55036"/>
    <w:rsid w:val="00F81564"/>
    <w:rsid w:val="00F860E2"/>
    <w:rsid w:val="00F90A32"/>
    <w:rsid w:val="00FA439A"/>
    <w:rsid w:val="00FB0E23"/>
    <w:rsid w:val="00FD199A"/>
    <w:rsid w:val="00FE67D3"/>
    <w:rsid w:val="00FF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29"/>
    <w:rPr>
      <w:rFonts w:ascii="Times New Roman" w:eastAsia="Times New Roman" w:hAnsi="Times New Roman"/>
      <w:sz w:val="28"/>
      <w:szCs w:val="28"/>
    </w:rPr>
  </w:style>
  <w:style w:type="paragraph" w:styleId="1">
    <w:name w:val="heading 1"/>
    <w:basedOn w:val="a"/>
    <w:next w:val="a"/>
    <w:link w:val="10"/>
    <w:uiPriority w:val="99"/>
    <w:qFormat/>
    <w:rsid w:val="00341129"/>
    <w:pPr>
      <w:keepNext/>
      <w:ind w:left="2835" w:hanging="1701"/>
      <w:jc w:val="center"/>
      <w:outlineLvl w:val="0"/>
    </w:pPr>
    <w:rPr>
      <w:rFonts w:ascii="Peterburg" w:hAnsi="Peterburg" w:cs="Peterburg"/>
      <w:sz w:val="36"/>
      <w:szCs w:val="36"/>
    </w:rPr>
  </w:style>
  <w:style w:type="paragraph" w:styleId="3">
    <w:name w:val="heading 3"/>
    <w:basedOn w:val="a"/>
    <w:next w:val="a"/>
    <w:link w:val="30"/>
    <w:semiHidden/>
    <w:unhideWhenUsed/>
    <w:qFormat/>
    <w:locked/>
    <w:rsid w:val="000F4D3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1129"/>
    <w:rPr>
      <w:rFonts w:ascii="Peterburg" w:hAnsi="Peterburg" w:cs="Peterburg"/>
      <w:sz w:val="20"/>
      <w:szCs w:val="20"/>
      <w:lang w:eastAsia="ru-RU"/>
    </w:rPr>
  </w:style>
  <w:style w:type="paragraph" w:styleId="a3">
    <w:name w:val="Title"/>
    <w:basedOn w:val="a"/>
    <w:link w:val="a4"/>
    <w:uiPriority w:val="99"/>
    <w:qFormat/>
    <w:rsid w:val="00341129"/>
    <w:pPr>
      <w:jc w:val="center"/>
    </w:pPr>
    <w:rPr>
      <w:b/>
      <w:bCs/>
    </w:rPr>
  </w:style>
  <w:style w:type="character" w:customStyle="1" w:styleId="a4">
    <w:name w:val="Название Знак"/>
    <w:basedOn w:val="a0"/>
    <w:link w:val="a3"/>
    <w:uiPriority w:val="99"/>
    <w:locked/>
    <w:rsid w:val="00341129"/>
    <w:rPr>
      <w:rFonts w:ascii="Times New Roman" w:hAnsi="Times New Roman" w:cs="Times New Roman"/>
      <w:b/>
      <w:bCs/>
      <w:sz w:val="20"/>
      <w:szCs w:val="20"/>
      <w:lang w:eastAsia="ru-RU"/>
    </w:rPr>
  </w:style>
  <w:style w:type="paragraph" w:styleId="a5">
    <w:name w:val="Balloon Text"/>
    <w:basedOn w:val="a"/>
    <w:link w:val="a6"/>
    <w:uiPriority w:val="99"/>
    <w:semiHidden/>
    <w:rsid w:val="00FB0E23"/>
    <w:rPr>
      <w:rFonts w:ascii="Tahoma" w:hAnsi="Tahoma" w:cs="Tahoma"/>
      <w:sz w:val="16"/>
      <w:szCs w:val="16"/>
    </w:rPr>
  </w:style>
  <w:style w:type="character" w:customStyle="1" w:styleId="a6">
    <w:name w:val="Текст выноски Знак"/>
    <w:basedOn w:val="a0"/>
    <w:link w:val="a5"/>
    <w:uiPriority w:val="99"/>
    <w:semiHidden/>
    <w:locked/>
    <w:rsid w:val="008070B9"/>
    <w:rPr>
      <w:rFonts w:ascii="Times New Roman" w:hAnsi="Times New Roman" w:cs="Times New Roman"/>
      <w:sz w:val="2"/>
    </w:rPr>
  </w:style>
  <w:style w:type="paragraph" w:styleId="a7">
    <w:name w:val="List Paragraph"/>
    <w:basedOn w:val="a"/>
    <w:uiPriority w:val="99"/>
    <w:qFormat/>
    <w:rsid w:val="00B07CC9"/>
    <w:pPr>
      <w:ind w:left="720"/>
      <w:contextualSpacing/>
    </w:pPr>
  </w:style>
  <w:style w:type="character" w:styleId="a8">
    <w:name w:val="Hyperlink"/>
    <w:basedOn w:val="a0"/>
    <w:uiPriority w:val="99"/>
    <w:semiHidden/>
    <w:unhideWhenUsed/>
    <w:rsid w:val="000E195E"/>
    <w:rPr>
      <w:color w:val="0000FF"/>
      <w:u w:val="single"/>
    </w:rPr>
  </w:style>
  <w:style w:type="character" w:customStyle="1" w:styleId="30">
    <w:name w:val="Заголовок 3 Знак"/>
    <w:basedOn w:val="a0"/>
    <w:link w:val="3"/>
    <w:semiHidden/>
    <w:rsid w:val="000F4D38"/>
    <w:rPr>
      <w:rFonts w:asciiTheme="majorHAnsi" w:eastAsiaTheme="majorEastAsia" w:hAnsiTheme="majorHAnsi" w:cstheme="majorBidi"/>
      <w:b/>
      <w:bCs/>
      <w:color w:val="4F81BD" w:themeColor="accent1"/>
      <w:sz w:val="28"/>
      <w:szCs w:val="28"/>
    </w:rPr>
  </w:style>
  <w:style w:type="paragraph" w:customStyle="1" w:styleId="formattext">
    <w:name w:val="formattext"/>
    <w:basedOn w:val="a"/>
    <w:rsid w:val="000F4D38"/>
    <w:pPr>
      <w:spacing w:before="100" w:beforeAutospacing="1" w:after="100" w:afterAutospacing="1"/>
    </w:pPr>
    <w:rPr>
      <w:sz w:val="24"/>
      <w:szCs w:val="24"/>
    </w:rPr>
  </w:style>
  <w:style w:type="paragraph" w:customStyle="1" w:styleId="ConsPlusNormal">
    <w:name w:val="ConsPlusNormal"/>
    <w:rsid w:val="00454F3A"/>
    <w:pPr>
      <w:autoSpaceDE w:val="0"/>
      <w:autoSpaceDN w:val="0"/>
      <w:adjustRightInd w:val="0"/>
      <w:ind w:firstLine="720"/>
    </w:pPr>
    <w:rPr>
      <w:rFonts w:ascii="Arial" w:hAnsi="Arial" w:cs="Arial"/>
      <w:sz w:val="20"/>
      <w:szCs w:val="20"/>
    </w:rPr>
  </w:style>
  <w:style w:type="paragraph" w:customStyle="1" w:styleId="postantytle">
    <w:name w:val="postan_tytle"/>
    <w:basedOn w:val="a"/>
    <w:uiPriority w:val="99"/>
    <w:rsid w:val="0000147D"/>
    <w:pPr>
      <w:spacing w:before="100" w:beforeAutospacing="1" w:after="100" w:afterAutospacing="1"/>
    </w:pPr>
    <w:rPr>
      <w:rFonts w:ascii="Arial" w:hAnsi="Arial" w:cs="Arial"/>
      <w:b/>
      <w:bCs/>
      <w:sz w:val="24"/>
      <w:szCs w:val="24"/>
    </w:rPr>
  </w:style>
  <w:style w:type="table" w:styleId="a9">
    <w:name w:val="Table Grid"/>
    <w:basedOn w:val="a1"/>
    <w:locked/>
    <w:rsid w:val="008E1E7C"/>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801C2F"/>
    <w:pPr>
      <w:suppressAutoHyphens/>
      <w:jc w:val="both"/>
    </w:pPr>
    <w:rPr>
      <w:sz w:val="24"/>
      <w:szCs w:val="24"/>
      <w:lang w:eastAsia="ar-SA"/>
    </w:rPr>
  </w:style>
  <w:style w:type="character" w:customStyle="1" w:styleId="ab">
    <w:name w:val="Основной текст Знак"/>
    <w:basedOn w:val="a0"/>
    <w:link w:val="aa"/>
    <w:rsid w:val="00801C2F"/>
    <w:rPr>
      <w:rFonts w:ascii="Times New Roman" w:eastAsia="Times New Roman" w:hAnsi="Times New Roman"/>
      <w:sz w:val="24"/>
      <w:szCs w:val="24"/>
      <w:lang w:eastAsia="ar-SA"/>
    </w:rPr>
  </w:style>
  <w:style w:type="paragraph" w:styleId="31">
    <w:name w:val="Body Text 3"/>
    <w:basedOn w:val="a"/>
    <w:link w:val="32"/>
    <w:uiPriority w:val="99"/>
    <w:semiHidden/>
    <w:unhideWhenUsed/>
    <w:rsid w:val="00F90A32"/>
    <w:pPr>
      <w:spacing w:after="120"/>
    </w:pPr>
    <w:rPr>
      <w:sz w:val="16"/>
      <w:szCs w:val="16"/>
    </w:rPr>
  </w:style>
  <w:style w:type="character" w:customStyle="1" w:styleId="32">
    <w:name w:val="Основной текст 3 Знак"/>
    <w:basedOn w:val="a0"/>
    <w:link w:val="31"/>
    <w:uiPriority w:val="99"/>
    <w:semiHidden/>
    <w:rsid w:val="00F90A32"/>
    <w:rPr>
      <w:rFonts w:ascii="Times New Roman" w:eastAsia="Times New Roman" w:hAnsi="Times New Roman"/>
      <w:sz w:val="16"/>
      <w:szCs w:val="16"/>
    </w:rPr>
  </w:style>
  <w:style w:type="character" w:customStyle="1" w:styleId="FontStyle26">
    <w:name w:val="Font Style26"/>
    <w:basedOn w:val="a0"/>
    <w:uiPriority w:val="99"/>
    <w:rsid w:val="0072619C"/>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76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B6328-BF3E-488C-AC94-CBBD72EB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1595</Words>
  <Characters>9097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Татьяна</cp:lastModifiedBy>
  <cp:revision>11</cp:revision>
  <cp:lastPrinted>2023-06-16T08:37:00Z</cp:lastPrinted>
  <dcterms:created xsi:type="dcterms:W3CDTF">2023-04-24T08:02:00Z</dcterms:created>
  <dcterms:modified xsi:type="dcterms:W3CDTF">2023-06-16T08:37:00Z</dcterms:modified>
</cp:coreProperties>
</file>